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8B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РФ</w:t>
      </w:r>
    </w:p>
    <w:p w:rsidR="00805641" w:rsidRPr="00805641" w:rsidRDefault="00805641" w:rsidP="0080564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641">
        <w:rPr>
          <w:rFonts w:ascii="Times New Roman" w:eastAsia="Times New Roman" w:hAnsi="Times New Roman" w:cs="Times New Roman"/>
          <w:sz w:val="28"/>
          <w:szCs w:val="28"/>
          <w:lang w:eastAsia="ru-RU"/>
        </w:rPr>
        <w:t>"Муниципальное автономное общеобразовательное учреждение "Средняя общеобразовательная школа 91" г. Перми</w:t>
      </w: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профилактике безнадзорности и правонарушений среди несовершеннолетних</w:t>
      </w: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Default="009F782E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</w:t>
      </w:r>
    </w:p>
    <w:p w:rsidR="00805641" w:rsidRPr="00805641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80564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«Мы в ответе за свои поступки»</w:t>
      </w:r>
    </w:p>
    <w:p w:rsidR="00805641" w:rsidRDefault="00805641" w:rsidP="00172529">
      <w:pPr>
        <w:autoSpaceDE w:val="0"/>
        <w:autoSpaceDN w:val="0"/>
        <w:adjustRightInd w:val="0"/>
        <w:spacing w:after="0" w:line="27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Default="00805641" w:rsidP="00172529">
      <w:pPr>
        <w:autoSpaceDE w:val="0"/>
        <w:autoSpaceDN w:val="0"/>
        <w:adjustRightInd w:val="0"/>
        <w:spacing w:after="0" w:line="27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8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</w:t>
      </w:r>
      <w:r w:rsidR="001725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Дерендяева Екатерина Андреевна, социальный педагог</w:t>
      </w:r>
    </w:p>
    <w:p w:rsidR="00805641" w:rsidRDefault="00805641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«СОШ №91» г. Перми</w:t>
      </w:r>
    </w:p>
    <w:p w:rsidR="00172529" w:rsidRDefault="00172529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 Валерия Сергеевна, учитель истории и обществознания</w:t>
      </w:r>
    </w:p>
    <w:p w:rsidR="00172529" w:rsidRDefault="00172529" w:rsidP="00172529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«СОШ №91» г. Перми</w:t>
      </w:r>
    </w:p>
    <w:p w:rsidR="00172529" w:rsidRPr="00CD38BE" w:rsidRDefault="00172529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Пермь </w:t>
      </w: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8BE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05641" w:rsidRPr="009F782E" w:rsidRDefault="00805641" w:rsidP="00B00355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805641" w:rsidRDefault="00805641" w:rsidP="00B00355">
      <w:pPr>
        <w:autoSpaceDE w:val="0"/>
        <w:autoSpaceDN w:val="0"/>
        <w:adjustRightInd w:val="0"/>
        <w:spacing w:after="0"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55" w:rsidRPr="00B00355" w:rsidRDefault="00B00355" w:rsidP="00B003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вместе с позитивными изменениями, происходящими в стране, продолжаются процессы, характеризующиеся негативными тенденциями. Углубляется социальная дифференциация людей, усиливается конфликтность, удерживается тенденция увеличения числа семей «группы риска», повышается число несовершеннолетних, вовлеченных в преступную деятельность. Современный политический и социально-экономический фон часто оказывает негативное воздействие на подростковую среду, нередко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оцируя в ней рост преступности.</w:t>
      </w:r>
    </w:p>
    <w:p w:rsidR="00805641" w:rsidRDefault="00B00355" w:rsidP="00B003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правонарушений среди подростков – важная социальная задача.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 ее реализацию направленна деятельность многих государственных органов в том числе и в образовательных учреждениях. Для профилактики аддиктивного поведения подростков в школах разрабатываются целые программы, которые направлены прежде всего на выявление факторов неблагополучия в семьях, которые часто являются причиной </w:t>
      </w:r>
      <w:r w:rsidR="009F78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 </w:t>
      </w:r>
    </w:p>
    <w:p w:rsidR="00B00355" w:rsidRDefault="00B00355" w:rsidP="00B003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правонарушений включает в себя целый комплекс мер. Э</w:t>
      </w:r>
      <w:r w:rsidRPr="00B0035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комплекс объединяет в себя не только усилия различных инстанций и учреждений, совокупность различных мер по организации педагогической помощи подросткам их родителям, но и различные виды работы с подростками во времени, в зависимости от их возраста, степени развития, индивидуально-психологических особенностей и других факторов роста и развития, необходимых для этого условий.</w:t>
      </w:r>
    </w:p>
    <w:p w:rsidR="00B00355" w:rsidRPr="00CD38BE" w:rsidRDefault="00B00355" w:rsidP="00B003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целью профилактики правонарушений в школе является переориентация несовершеннолетних, формирование у них правильного мировоззрения и развитие их эмоционально-волевых качеств, путем организации дополнительной занятости несовершеннолетних в благотворительных и волонтерских </w:t>
      </w:r>
      <w:r w:rsidR="009F78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 секциях спортивной направленностях</w:t>
      </w:r>
      <w:r w:rsidR="009F782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мы увеличиваем круг их общения и постепенно прививаем новые ценности и культуру здорового образа жизни.</w:t>
      </w: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41" w:rsidRPr="00CD38BE" w:rsidRDefault="00805641" w:rsidP="00805641">
      <w:pPr>
        <w:autoSpaceDE w:val="0"/>
        <w:autoSpaceDN w:val="0"/>
        <w:adjustRightInd w:val="0"/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DA6" w:rsidRDefault="00216EE6"/>
    <w:p w:rsidR="009F782E" w:rsidRDefault="009F782E"/>
    <w:tbl>
      <w:tblPr>
        <w:tblpPr w:leftFromText="180" w:rightFromText="180" w:vertAnchor="text" w:horzAnchor="margin" w:tblpY="-1119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1830"/>
        <w:gridCol w:w="1998"/>
        <w:gridCol w:w="555"/>
        <w:gridCol w:w="2787"/>
        <w:gridCol w:w="1276"/>
        <w:gridCol w:w="2469"/>
      </w:tblGrid>
      <w:tr w:rsidR="009F782E" w:rsidRPr="00AA5C34" w:rsidTr="00E229A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lastRenderedPageBreak/>
              <w:t>Тема учебного занятия, класс</w:t>
            </w:r>
          </w:p>
        </w:tc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F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в ответе за свои поступки»</w:t>
            </w:r>
          </w:p>
        </w:tc>
      </w:tr>
      <w:tr w:rsidR="009F782E" w:rsidRPr="00AA5C34" w:rsidTr="00E229A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Тип, вид, форма учебного занятия</w:t>
            </w:r>
          </w:p>
        </w:tc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bCs/>
              </w:rPr>
            </w:pPr>
            <w:r w:rsidRPr="009F782E">
              <w:rPr>
                <w:rFonts w:ascii="Times New Roman" w:hAnsi="Times New Roman" w:cs="Times New Roman"/>
                <w:bCs/>
              </w:rPr>
              <w:t>Тип: Урок открытия нового знания.</w:t>
            </w:r>
          </w:p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bCs/>
              </w:rPr>
            </w:pPr>
            <w:r w:rsidRPr="009F782E">
              <w:rPr>
                <w:rFonts w:ascii="Times New Roman" w:hAnsi="Times New Roman" w:cs="Times New Roman"/>
                <w:bCs/>
                <w:szCs w:val="28"/>
              </w:rPr>
              <w:t xml:space="preserve">Вид: </w:t>
            </w:r>
          </w:p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9F782E">
              <w:rPr>
                <w:rFonts w:ascii="Times New Roman" w:hAnsi="Times New Roman" w:cs="Times New Roman"/>
                <w:bCs/>
                <w:szCs w:val="28"/>
              </w:rPr>
              <w:t>Форма: фронтальная</w:t>
            </w:r>
          </w:p>
        </w:tc>
      </w:tr>
      <w:tr w:rsidR="009F782E" w:rsidRPr="00AA5C34" w:rsidTr="00E229AC">
        <w:trPr>
          <w:cantSplit/>
          <w:trHeight w:val="339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9F782E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Планируемые результаты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личностные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9F782E">
              <w:rPr>
                <w:rFonts w:ascii="Times New Roman" w:hAnsi="Times New Roman" w:cs="Times New Roman"/>
                <w:szCs w:val="28"/>
              </w:rPr>
              <w:t>Метапредметные</w:t>
            </w:r>
            <w:proofErr w:type="spellEnd"/>
            <w:r w:rsidRPr="009F782E">
              <w:rPr>
                <w:rFonts w:ascii="Times New Roman" w:hAnsi="Times New Roman" w:cs="Times New Roman"/>
                <w:szCs w:val="28"/>
              </w:rPr>
              <w:t>/ УУД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предметные</w:t>
            </w:r>
          </w:p>
        </w:tc>
      </w:tr>
      <w:tr w:rsidR="009F782E" w:rsidRPr="00AA5C34" w:rsidTr="0096610F">
        <w:trPr>
          <w:cantSplit/>
          <w:trHeight w:val="6315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-Ориентация на систему научных знаний представлений об основных закономерностях развития человека и общества.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- Устанавливать связи между элементами, выявлять закономерности в наборе фактов и данных. (ПУУД)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- Самостоятельно планировать деятельность (намечать цель, создавать алгоритм, отбирая целесообразные способы решения учебной задачи). (РУУД)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- Выявлять детали, важные для раскрытия основной темы, содержания текста, выступления, диалога. (КУУД)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- Сопоставлять свои суждения с суждениями других участников диалога. (Навыки участия в совместной деятельности)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 xml:space="preserve">- Различать основную и дополнительную информацию, устанавливать логические связи, представленные в тексте (Навыки работы с информацией)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9F782E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9F782E" w:rsidRPr="009F782E" w:rsidRDefault="00172529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172529">
              <w:rPr>
                <w:rFonts w:ascii="Times New Roman" w:hAnsi="Times New Roman" w:cs="Times New Roman"/>
                <w:szCs w:val="28"/>
              </w:rPr>
              <w:t xml:space="preserve">Выделить </w:t>
            </w:r>
            <w:proofErr w:type="gramStart"/>
            <w:r w:rsidRPr="00172529">
              <w:rPr>
                <w:rFonts w:ascii="Times New Roman" w:hAnsi="Times New Roman" w:cs="Times New Roman"/>
                <w:szCs w:val="28"/>
              </w:rPr>
              <w:t>признаки  преступления</w:t>
            </w:r>
            <w:proofErr w:type="gramEnd"/>
            <w:r w:rsidRPr="00172529">
              <w:rPr>
                <w:rFonts w:ascii="Times New Roman" w:hAnsi="Times New Roman" w:cs="Times New Roman"/>
                <w:szCs w:val="28"/>
              </w:rPr>
              <w:t xml:space="preserve">. </w:t>
            </w:r>
            <w:proofErr w:type="gramStart"/>
            <w:r w:rsidRPr="00172529">
              <w:rPr>
                <w:rFonts w:ascii="Times New Roman" w:hAnsi="Times New Roman" w:cs="Times New Roman"/>
                <w:szCs w:val="28"/>
              </w:rPr>
              <w:t>Определить  участников</w:t>
            </w:r>
            <w:proofErr w:type="gramEnd"/>
            <w:r w:rsidRPr="00172529">
              <w:rPr>
                <w:rFonts w:ascii="Times New Roman" w:hAnsi="Times New Roman" w:cs="Times New Roman"/>
                <w:szCs w:val="28"/>
              </w:rPr>
              <w:t xml:space="preserve"> преступления. Виды преступлений против собственности и личности.  Выявить возраст наступления уголовной ответственности. Особенности наказаний для несовершеннолетних.</w:t>
            </w:r>
          </w:p>
        </w:tc>
      </w:tr>
      <w:tr w:rsidR="009F782E" w:rsidRPr="00AA5C34" w:rsidTr="00E229AC">
        <w:trPr>
          <w:cantSplit/>
          <w:trHeight w:val="339"/>
        </w:trPr>
        <w:tc>
          <w:tcPr>
            <w:tcW w:w="3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Цели занятия</w:t>
            </w:r>
          </w:p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lastRenderedPageBreak/>
              <w:t>(Дидактическая цель)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2E" w:rsidRPr="009F782E" w:rsidRDefault="009F782E" w:rsidP="0096610F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lastRenderedPageBreak/>
              <w:t xml:space="preserve">Личностные 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96610F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9F782E">
              <w:rPr>
                <w:rFonts w:ascii="Times New Roman" w:hAnsi="Times New Roman" w:cs="Times New Roman"/>
                <w:szCs w:val="28"/>
              </w:rPr>
              <w:t>Метапредметные</w:t>
            </w:r>
            <w:proofErr w:type="spellEnd"/>
            <w:r w:rsidRPr="009F782E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96610F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 xml:space="preserve">Предметные </w:t>
            </w:r>
          </w:p>
        </w:tc>
      </w:tr>
      <w:tr w:rsidR="009F782E" w:rsidRPr="00AA5C34" w:rsidTr="00E229AC">
        <w:trPr>
          <w:cantSplit/>
          <w:trHeight w:val="8499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782E" w:rsidRPr="009F782E" w:rsidRDefault="009F782E" w:rsidP="0096610F">
            <w:pPr>
              <w:spacing w:before="60" w:after="6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F782E">
              <w:rPr>
                <w:rFonts w:ascii="Times New Roman" w:hAnsi="Times New Roman" w:cs="Times New Roman"/>
              </w:rPr>
              <w:t xml:space="preserve">- </w:t>
            </w:r>
            <w:r w:rsidR="00E0169E">
              <w:t xml:space="preserve"> </w:t>
            </w:r>
            <w:r w:rsidR="00E0169E" w:rsidRPr="00E0169E">
              <w:rPr>
                <w:rFonts w:ascii="Times New Roman" w:hAnsi="Times New Roman" w:cs="Times New Roman"/>
              </w:rPr>
              <w:t>развитие нравственного, правового воспитания; формирование толерантного (терпимого) сознания школьников; воспитание ответственности подростков за правонарушения;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F782E">
              <w:rPr>
                <w:rFonts w:ascii="Times New Roman" w:hAnsi="Times New Roman" w:cs="Times New Roman"/>
              </w:rPr>
              <w:t xml:space="preserve">Ученик научится </w:t>
            </w:r>
            <w:r w:rsidRPr="009F782E">
              <w:rPr>
                <w:rFonts w:ascii="Times New Roman" w:hAnsi="Times New Roman" w:cs="Times New Roman"/>
                <w:szCs w:val="28"/>
              </w:rPr>
              <w:t>устанавливать связи между элементами. (ПУУД)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F782E">
              <w:rPr>
                <w:rFonts w:ascii="Times New Roman" w:hAnsi="Times New Roman" w:cs="Times New Roman"/>
              </w:rPr>
              <w:t xml:space="preserve">Ученик научится </w:t>
            </w:r>
            <w:r w:rsidRPr="009F782E">
              <w:rPr>
                <w:rFonts w:ascii="Times New Roman" w:hAnsi="Times New Roman" w:cs="Times New Roman"/>
                <w:szCs w:val="28"/>
              </w:rPr>
              <w:t>самостоятельно намечать цель. (РУУД)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F782E">
              <w:rPr>
                <w:rFonts w:ascii="Times New Roman" w:hAnsi="Times New Roman" w:cs="Times New Roman"/>
              </w:rPr>
              <w:t xml:space="preserve">Ученик научится </w:t>
            </w:r>
            <w:r w:rsidRPr="009F782E">
              <w:rPr>
                <w:rFonts w:ascii="Times New Roman" w:hAnsi="Times New Roman" w:cs="Times New Roman"/>
                <w:szCs w:val="28"/>
              </w:rPr>
              <w:t>выявлять детали, важные для раскрытия основной темы. (КУУД)</w:t>
            </w:r>
            <w:r w:rsidRPr="009F782E">
              <w:rPr>
                <w:rFonts w:ascii="Times New Roman" w:hAnsi="Times New Roman" w:cs="Times New Roman"/>
              </w:rPr>
              <w:t xml:space="preserve"> 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</w:rPr>
              <w:t xml:space="preserve">- Ученик научится </w:t>
            </w:r>
            <w:r w:rsidRPr="009F782E">
              <w:rPr>
                <w:rFonts w:ascii="Times New Roman" w:hAnsi="Times New Roman" w:cs="Times New Roman"/>
                <w:szCs w:val="28"/>
              </w:rPr>
              <w:t>сопоставлять</w:t>
            </w:r>
            <w:r w:rsidRPr="009F782E">
              <w:rPr>
                <w:rFonts w:ascii="Times New Roman" w:hAnsi="Times New Roman" w:cs="Times New Roman"/>
              </w:rPr>
              <w:t xml:space="preserve"> </w:t>
            </w:r>
            <w:r w:rsidRPr="009F782E">
              <w:rPr>
                <w:rFonts w:ascii="Times New Roman" w:hAnsi="Times New Roman" w:cs="Times New Roman"/>
                <w:szCs w:val="28"/>
              </w:rPr>
              <w:t>свои суждения с суждениями других участников диалога. (Навыки участия в совместной деятельности)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F782E">
              <w:rPr>
                <w:rFonts w:ascii="Times New Roman" w:hAnsi="Times New Roman" w:cs="Times New Roman"/>
              </w:rPr>
              <w:t>Ученик научится различать основную и дополнительную информацию. (Навыки работы с информацией)</w:t>
            </w: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9F782E" w:rsidRPr="009F782E" w:rsidRDefault="009F782E" w:rsidP="00E229AC">
            <w:pPr>
              <w:spacing w:before="60" w:after="6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82E" w:rsidRPr="00172529" w:rsidRDefault="00172529" w:rsidP="00172529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172529">
              <w:rPr>
                <w:rFonts w:ascii="Times New Roman" w:hAnsi="Times New Roman" w:cs="Times New Roman"/>
                <w:szCs w:val="28"/>
              </w:rPr>
              <w:t>Ознакомить обучающихся с уголовным правом</w:t>
            </w:r>
            <w:r>
              <w:rPr>
                <w:rFonts w:ascii="Times New Roman" w:hAnsi="Times New Roman" w:cs="Times New Roman"/>
                <w:szCs w:val="28"/>
              </w:rPr>
              <w:t>, гражданско-правовым, административным</w:t>
            </w:r>
            <w:r w:rsidRPr="00172529">
              <w:rPr>
                <w:rFonts w:ascii="Times New Roman" w:hAnsi="Times New Roman" w:cs="Times New Roman"/>
                <w:szCs w:val="28"/>
              </w:rPr>
              <w:t>, а также сформировать умения пользо</w:t>
            </w:r>
            <w:r>
              <w:rPr>
                <w:rFonts w:ascii="Times New Roman" w:hAnsi="Times New Roman" w:cs="Times New Roman"/>
                <w:szCs w:val="28"/>
              </w:rPr>
              <w:t xml:space="preserve">ваться своими знаниями в рамках </w:t>
            </w:r>
            <w:r w:rsidRPr="00172529">
              <w:rPr>
                <w:rFonts w:ascii="Times New Roman" w:hAnsi="Times New Roman" w:cs="Times New Roman"/>
                <w:szCs w:val="28"/>
              </w:rPr>
              <w:t>законодательства и соблюдать закон;</w:t>
            </w:r>
          </w:p>
        </w:tc>
      </w:tr>
      <w:tr w:rsidR="009F782E" w:rsidRPr="00AA5C34" w:rsidTr="00E229AC">
        <w:trPr>
          <w:cantSplit/>
          <w:trHeight w:val="976"/>
        </w:trPr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</w:rPr>
            </w:pPr>
            <w:r w:rsidRPr="009F782E">
              <w:rPr>
                <w:rFonts w:ascii="Times New Roman" w:hAnsi="Times New Roman" w:cs="Times New Roman"/>
              </w:rPr>
              <w:lastRenderedPageBreak/>
              <w:t xml:space="preserve">Цель занятия </w:t>
            </w:r>
          </w:p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</w:rPr>
              <w:t>(Дидактическая цель)</w:t>
            </w:r>
          </w:p>
        </w:tc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782E" w:rsidRPr="009F782E" w:rsidRDefault="0096610F" w:rsidP="00E229AC">
            <w:pPr>
              <w:spacing w:before="60" w:after="60"/>
              <w:rPr>
                <w:rFonts w:ascii="Times New Roman" w:hAnsi="Times New Roman" w:cs="Times New Roman"/>
              </w:rPr>
            </w:pPr>
            <w:r w:rsidRPr="0096610F">
              <w:rPr>
                <w:rFonts w:ascii="Times New Roman" w:hAnsi="Times New Roman" w:cs="Times New Roman"/>
              </w:rPr>
      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      </w:r>
          </w:p>
        </w:tc>
      </w:tr>
      <w:tr w:rsidR="009F782E" w:rsidRPr="00AA5C34" w:rsidTr="00E229AC">
        <w:trPr>
          <w:cantSplit/>
          <w:trHeight w:val="339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Учебная задача (цель)</w:t>
            </w:r>
          </w:p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(Совместное целеполагание учителя и учащихся)</w:t>
            </w:r>
          </w:p>
        </w:tc>
        <w:tc>
          <w:tcPr>
            <w:tcW w:w="4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личностные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9F782E">
              <w:rPr>
                <w:rFonts w:ascii="Times New Roman" w:hAnsi="Times New Roman" w:cs="Times New Roman"/>
                <w:szCs w:val="28"/>
              </w:rPr>
              <w:t>метапредметные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szCs w:val="28"/>
              </w:rPr>
              <w:t>предметные</w:t>
            </w:r>
          </w:p>
        </w:tc>
      </w:tr>
      <w:tr w:rsidR="009F782E" w:rsidRPr="00AA5C34" w:rsidTr="00E229AC">
        <w:trPr>
          <w:cantSplit/>
          <w:trHeight w:val="221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Default="00172529" w:rsidP="0096610F">
            <w:pPr>
              <w:tabs>
                <w:tab w:val="num" w:pos="1620"/>
              </w:tabs>
              <w:ind w:left="-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 Научиться отличать проступки и преступления</w:t>
            </w:r>
            <w:r w:rsidR="00216EE6">
              <w:rPr>
                <w:rFonts w:ascii="Times New Roman" w:hAnsi="Times New Roman" w:cs="Times New Roman"/>
                <w:szCs w:val="28"/>
              </w:rPr>
              <w:t>;</w:t>
            </w:r>
          </w:p>
          <w:p w:rsidR="00172529" w:rsidRPr="009F782E" w:rsidRDefault="00216EE6" w:rsidP="0096610F">
            <w:pPr>
              <w:tabs>
                <w:tab w:val="num" w:pos="1620"/>
              </w:tabs>
              <w:ind w:left="-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 узнать, что приводит подростка к правонарушениям;</w:t>
            </w:r>
          </w:p>
        </w:tc>
      </w:tr>
      <w:tr w:rsidR="009F782E" w:rsidRPr="00AA5C34" w:rsidTr="00E229AC">
        <w:trPr>
          <w:trHeight w:val="460"/>
        </w:trPr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</w:tcPr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bCs/>
                <w:szCs w:val="28"/>
              </w:rPr>
            </w:pPr>
            <w:r w:rsidRPr="009F782E">
              <w:rPr>
                <w:rFonts w:ascii="Times New Roman" w:hAnsi="Times New Roman" w:cs="Times New Roman"/>
                <w:bCs/>
                <w:szCs w:val="28"/>
              </w:rPr>
              <w:t>Основные понятия урока</w:t>
            </w:r>
          </w:p>
          <w:p w:rsidR="009F782E" w:rsidRPr="009F782E" w:rsidRDefault="009F782E" w:rsidP="00E229AC">
            <w:pPr>
              <w:spacing w:before="60" w:after="60"/>
              <w:rPr>
                <w:rFonts w:ascii="Times New Roman" w:hAnsi="Times New Roman" w:cs="Times New Roman"/>
                <w:szCs w:val="28"/>
              </w:rPr>
            </w:pPr>
            <w:r w:rsidRPr="009F782E">
              <w:rPr>
                <w:rFonts w:ascii="Times New Roman" w:hAnsi="Times New Roman" w:cs="Times New Roman"/>
                <w:bCs/>
                <w:szCs w:val="28"/>
              </w:rPr>
              <w:t>(термин и определение)</w:t>
            </w:r>
          </w:p>
        </w:tc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F782E" w:rsidRDefault="00172529" w:rsidP="0096610F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Проступок, правонарушение, закон, мораль, наказание.</w:t>
            </w:r>
          </w:p>
        </w:tc>
      </w:tr>
      <w:tr w:rsidR="009F782E" w:rsidRPr="00AA5C34" w:rsidTr="00E229AC">
        <w:trPr>
          <w:trHeight w:val="460"/>
        </w:trPr>
        <w:tc>
          <w:tcPr>
            <w:tcW w:w="14425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9F782E" w:rsidRPr="0096610F" w:rsidRDefault="009F782E" w:rsidP="00E229A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6610F">
              <w:rPr>
                <w:rFonts w:ascii="Times New Roman" w:hAnsi="Times New Roman" w:cs="Times New Roman"/>
                <w:b/>
                <w:bCs/>
                <w:szCs w:val="28"/>
              </w:rPr>
              <w:t>Организация пространства</w:t>
            </w:r>
          </w:p>
          <w:p w:rsidR="009F782E" w:rsidRPr="0096610F" w:rsidRDefault="009F782E" w:rsidP="00E229AC">
            <w:pPr>
              <w:pStyle w:val="2"/>
              <w:tabs>
                <w:tab w:val="num" w:pos="1440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</w:p>
        </w:tc>
      </w:tr>
      <w:tr w:rsidR="009F782E" w:rsidRPr="00AA5C34" w:rsidTr="00E229AC">
        <w:trPr>
          <w:trHeight w:val="460"/>
        </w:trPr>
        <w:tc>
          <w:tcPr>
            <w:tcW w:w="5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782E" w:rsidRPr="0096610F" w:rsidRDefault="009F782E" w:rsidP="00E229A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6610F">
              <w:rPr>
                <w:rFonts w:ascii="Times New Roman" w:hAnsi="Times New Roman" w:cs="Times New Roman"/>
                <w:b/>
                <w:bCs/>
                <w:szCs w:val="28"/>
              </w:rPr>
              <w:t>Методы и приемы обучения</w:t>
            </w:r>
          </w:p>
        </w:tc>
        <w:tc>
          <w:tcPr>
            <w:tcW w:w="53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782E" w:rsidRPr="0096610F" w:rsidRDefault="009F782E" w:rsidP="00E229A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6610F">
              <w:rPr>
                <w:rFonts w:ascii="Times New Roman" w:hAnsi="Times New Roman" w:cs="Times New Roman"/>
                <w:b/>
                <w:bCs/>
                <w:szCs w:val="28"/>
              </w:rPr>
              <w:t xml:space="preserve">План урока (содержание) </w:t>
            </w:r>
          </w:p>
        </w:tc>
        <w:tc>
          <w:tcPr>
            <w:tcW w:w="37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782E" w:rsidRPr="0096610F" w:rsidRDefault="009F782E" w:rsidP="00E229A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6610F">
              <w:rPr>
                <w:rFonts w:ascii="Times New Roman" w:hAnsi="Times New Roman" w:cs="Times New Roman"/>
                <w:b/>
                <w:bCs/>
                <w:szCs w:val="28"/>
              </w:rPr>
              <w:t>Ресурсы/средства обучения</w:t>
            </w:r>
          </w:p>
        </w:tc>
      </w:tr>
      <w:tr w:rsidR="009F782E" w:rsidRPr="00AA5C34" w:rsidTr="00E229AC">
        <w:trPr>
          <w:trHeight w:val="812"/>
        </w:trPr>
        <w:tc>
          <w:tcPr>
            <w:tcW w:w="5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Pr="0096610F" w:rsidRDefault="009F782E" w:rsidP="00E229AC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96610F">
              <w:rPr>
                <w:rFonts w:ascii="Times New Roman" w:hAnsi="Times New Roman" w:cs="Times New Roman"/>
                <w:b/>
                <w:sz w:val="24"/>
              </w:rPr>
              <w:t>Целеполагание через прием через визуальный прием группировки</w:t>
            </w:r>
          </w:p>
          <w:p w:rsidR="009F782E" w:rsidRPr="0096610F" w:rsidRDefault="009F782E" w:rsidP="00E229A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6610F">
              <w:rPr>
                <w:rFonts w:ascii="Times New Roman" w:hAnsi="Times New Roman" w:cs="Times New Roman"/>
                <w:b/>
              </w:rPr>
              <w:t>Фрагмент урока с использованием   приемов теоретического обучения</w:t>
            </w:r>
          </w:p>
          <w:p w:rsidR="009F782E" w:rsidRPr="0096610F" w:rsidRDefault="009F782E" w:rsidP="00E229A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96610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системы понятий исторических курсов</w:t>
            </w:r>
          </w:p>
          <w:p w:rsidR="009F782E" w:rsidRPr="0096610F" w:rsidRDefault="009F782E" w:rsidP="00E229AC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96610F">
              <w:rPr>
                <w:rFonts w:ascii="Times New Roman" w:hAnsi="Times New Roman" w:cs="Times New Roman"/>
                <w:b/>
              </w:rPr>
              <w:t>Организация внимания учащихся во время закрепления нового материала</w:t>
            </w:r>
          </w:p>
          <w:p w:rsidR="009F782E" w:rsidRPr="0096610F" w:rsidRDefault="009F782E" w:rsidP="00E229AC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96610F">
              <w:rPr>
                <w:rFonts w:ascii="Times New Roman" w:hAnsi="Times New Roman" w:cs="Times New Roman"/>
                <w:b/>
              </w:rPr>
              <w:t>Кластер</w:t>
            </w:r>
          </w:p>
        </w:tc>
        <w:tc>
          <w:tcPr>
            <w:tcW w:w="5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1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Мотивационный этап.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2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 xml:space="preserve">Этап актуализация и фиксирование индивидуального </w:t>
            </w:r>
            <w:r>
              <w:rPr>
                <w:rFonts w:ascii="Times New Roman" w:hAnsi="Times New Roman" w:cs="Times New Roman"/>
                <w:bCs/>
                <w:szCs w:val="28"/>
              </w:rPr>
              <w:t>затруднения в пробном действии.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3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Этап выявлен</w:t>
            </w:r>
            <w:r>
              <w:rPr>
                <w:rFonts w:ascii="Times New Roman" w:hAnsi="Times New Roman" w:cs="Times New Roman"/>
                <w:bCs/>
                <w:szCs w:val="28"/>
              </w:rPr>
              <w:t>ия места и причины затруднения.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4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.Этап построения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проекта выхода из затруднения.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5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.Этап р</w:t>
            </w:r>
            <w:r>
              <w:rPr>
                <w:rFonts w:ascii="Times New Roman" w:hAnsi="Times New Roman" w:cs="Times New Roman"/>
                <w:bCs/>
                <w:szCs w:val="28"/>
              </w:rPr>
              <w:t>еализации построенного проекта.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6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.Этап первичного закрепления с п</w:t>
            </w:r>
            <w:r>
              <w:rPr>
                <w:rFonts w:ascii="Times New Roman" w:hAnsi="Times New Roman" w:cs="Times New Roman"/>
                <w:bCs/>
                <w:szCs w:val="28"/>
              </w:rPr>
              <w:t>роговариванием во внешней речи.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7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.Этап самостоятельной работы с самопроверкой п</w:t>
            </w:r>
            <w:r>
              <w:rPr>
                <w:rFonts w:ascii="Times New Roman" w:hAnsi="Times New Roman" w:cs="Times New Roman"/>
                <w:bCs/>
                <w:szCs w:val="28"/>
              </w:rPr>
              <w:t>о эталону.</w:t>
            </w:r>
          </w:p>
          <w:p w:rsidR="00EB2759" w:rsidRPr="00EB2759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8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.Этап включения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в систему знаний и повторения.</w:t>
            </w:r>
          </w:p>
          <w:p w:rsidR="009F782E" w:rsidRPr="0096610F" w:rsidRDefault="00EB2759" w:rsidP="00EB2759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9</w:t>
            </w:r>
            <w:r w:rsidRPr="00EB2759">
              <w:rPr>
                <w:rFonts w:ascii="Times New Roman" w:hAnsi="Times New Roman" w:cs="Times New Roman"/>
                <w:bCs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Рефлексия.</w:t>
            </w:r>
          </w:p>
        </w:tc>
        <w:tc>
          <w:tcPr>
            <w:tcW w:w="37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82E" w:rsidRDefault="0096610F" w:rsidP="00E229A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</w:p>
          <w:p w:rsidR="0096610F" w:rsidRDefault="00EB2759" w:rsidP="00E229A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</w:p>
          <w:p w:rsidR="0096610F" w:rsidRPr="0096610F" w:rsidRDefault="00EB2759" w:rsidP="00E229A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Карточки с заданиями.</w:t>
            </w:r>
          </w:p>
        </w:tc>
      </w:tr>
    </w:tbl>
    <w:p w:rsidR="009F782E" w:rsidRDefault="009F782E"/>
    <w:p w:rsidR="00805641" w:rsidRDefault="00805641"/>
    <w:p w:rsidR="00E0169E" w:rsidRDefault="00E0169E"/>
    <w:p w:rsidR="00E0169E" w:rsidRDefault="00E0169E"/>
    <w:p w:rsidR="00E0169E" w:rsidRDefault="00E0169E"/>
    <w:p w:rsidR="00E0169E" w:rsidRDefault="00E0169E"/>
    <w:p w:rsidR="00E0169E" w:rsidRDefault="00E0169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6"/>
        <w:gridCol w:w="6452"/>
        <w:gridCol w:w="5448"/>
      </w:tblGrid>
      <w:tr w:rsidR="00421248" w:rsidTr="006E1FCB">
        <w:trPr>
          <w:trHeight w:val="612"/>
        </w:trPr>
        <w:tc>
          <w:tcPr>
            <w:tcW w:w="2576" w:type="dxa"/>
          </w:tcPr>
          <w:p w:rsidR="006E1FCB" w:rsidRPr="00E0169E" w:rsidRDefault="006E1FCB">
            <w:pPr>
              <w:rPr>
                <w:rFonts w:ascii="Times New Roman" w:hAnsi="Times New Roman" w:cs="Times New Roman"/>
              </w:rPr>
            </w:pPr>
            <w:r w:rsidRPr="00E0169E">
              <w:rPr>
                <w:rFonts w:ascii="Times New Roman" w:hAnsi="Times New Roman" w:cs="Times New Roman"/>
              </w:rPr>
              <w:lastRenderedPageBreak/>
              <w:t>Этап</w:t>
            </w:r>
          </w:p>
        </w:tc>
        <w:tc>
          <w:tcPr>
            <w:tcW w:w="6452" w:type="dxa"/>
          </w:tcPr>
          <w:p w:rsidR="006E1FCB" w:rsidRPr="00E0169E" w:rsidRDefault="006E1F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 урока</w:t>
            </w:r>
          </w:p>
        </w:tc>
        <w:tc>
          <w:tcPr>
            <w:tcW w:w="5448" w:type="dxa"/>
          </w:tcPr>
          <w:p w:rsidR="006E1FCB" w:rsidRPr="00E0169E" w:rsidRDefault="00FB69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</w:t>
            </w:r>
          </w:p>
        </w:tc>
      </w:tr>
      <w:tr w:rsidR="00421248" w:rsidTr="006E1FCB">
        <w:trPr>
          <w:trHeight w:val="631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t>1. Мотивационный этап.</w:t>
            </w:r>
          </w:p>
        </w:tc>
        <w:tc>
          <w:tcPr>
            <w:tcW w:w="6452" w:type="dxa"/>
          </w:tcPr>
          <w:p w:rsidR="006E1FCB" w:rsidRDefault="006E1FCB" w:rsidP="006E1FCB">
            <w:pPr>
              <w:rPr>
                <w:rFonts w:ascii="Times New Roman" w:hAnsi="Times New Roman" w:cs="Times New Roman"/>
              </w:rPr>
            </w:pPr>
            <w:r w:rsidRPr="006E1FCB">
              <w:rPr>
                <w:rFonts w:ascii="Times New Roman" w:hAnsi="Times New Roman" w:cs="Times New Roman"/>
              </w:rPr>
              <w:t>Л.Н. Толсто</w:t>
            </w:r>
            <w:r>
              <w:rPr>
                <w:rFonts w:ascii="Times New Roman" w:hAnsi="Times New Roman" w:cs="Times New Roman"/>
              </w:rPr>
              <w:t xml:space="preserve">й сказал </w:t>
            </w:r>
            <w:r w:rsidRPr="006E1FCB">
              <w:rPr>
                <w:rFonts w:ascii="Times New Roman" w:hAnsi="Times New Roman" w:cs="Times New Roman"/>
              </w:rPr>
              <w:t>«Один из самых обычных и ведущих к самым большим бедствиям соблазнов, есть соблазн словами: «Все так делают».</w:t>
            </w:r>
            <w:r>
              <w:rPr>
                <w:rFonts w:ascii="Times New Roman" w:hAnsi="Times New Roman" w:cs="Times New Roman"/>
              </w:rPr>
              <w:t xml:space="preserve"> Как вы думаете, что значат его слова?</w:t>
            </w:r>
          </w:p>
          <w:p w:rsidR="006E1FCB" w:rsidRDefault="006E1FCB" w:rsidP="006E1F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вы думаете трудно ли не поддаться такому соблазну и сделать так как нужно?</w:t>
            </w:r>
          </w:p>
          <w:p w:rsidR="006E1FCB" w:rsidRDefault="006E1FCB" w:rsidP="006E1F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каким последствиям могут привести такие необдуманные действия?</w:t>
            </w:r>
          </w:p>
          <w:p w:rsidR="006E1FCB" w:rsidRPr="00E0169E" w:rsidRDefault="006E1FCB" w:rsidP="006E1F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Так, о чем будет наше сегодняшнее занятие?</w:t>
            </w:r>
          </w:p>
        </w:tc>
        <w:tc>
          <w:tcPr>
            <w:tcW w:w="5448" w:type="dxa"/>
          </w:tcPr>
          <w:p w:rsidR="006E1FCB" w:rsidRPr="00E0169E" w:rsidRDefault="006E1FCB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3004D" wp14:editId="141DE149">
                  <wp:extent cx="3314700" cy="17995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5778" b="16357"/>
                          <a:stretch/>
                        </pic:blipFill>
                        <pic:spPr bwMode="auto">
                          <a:xfrm>
                            <a:off x="0" y="0"/>
                            <a:ext cx="3350978" cy="181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6B" w:rsidTr="00397244">
        <w:trPr>
          <w:trHeight w:val="987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t>2. Этап актуализация и фиксирование индивидуального затруднения в пробном действии.</w:t>
            </w:r>
          </w:p>
        </w:tc>
        <w:tc>
          <w:tcPr>
            <w:tcW w:w="6452" w:type="dxa"/>
          </w:tcPr>
          <w:p w:rsidR="006E1FCB" w:rsidRDefault="006E1FCB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Ребята, любой ваш проступок может иметь негативные последствия. И наказание будет вам выдаваться в зависимости от</w:t>
            </w:r>
            <w:r w:rsidR="00397244">
              <w:rPr>
                <w:rFonts w:ascii="Times New Roman" w:hAnsi="Times New Roman" w:cs="Times New Roman"/>
              </w:rPr>
              <w:t xml:space="preserve"> его тяжести.</w:t>
            </w:r>
          </w:p>
          <w:p w:rsidR="006E1FCB" w:rsidRDefault="006E1FCB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думаете, чем отличается проступок и правонарушение?</w:t>
            </w:r>
          </w:p>
          <w:p w:rsidR="00397244" w:rsidRDefault="0039724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Проступок - </w:t>
            </w:r>
            <w:r w:rsidRPr="00397244">
              <w:rPr>
                <w:rFonts w:ascii="Times New Roman" w:hAnsi="Times New Roman" w:cs="Times New Roman"/>
              </w:rPr>
              <w:t xml:space="preserve">противоправное, неправильное или незаконное поведение, </w:t>
            </w:r>
            <w:r>
              <w:rPr>
                <w:rFonts w:ascii="Times New Roman" w:hAnsi="Times New Roman" w:cs="Times New Roman"/>
              </w:rPr>
              <w:t>регламентируемое моральными нормами, принятыми в обществе.</w:t>
            </w:r>
          </w:p>
          <w:p w:rsidR="00397244" w:rsidRDefault="0039724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Правонарушение – это антиобщественное деяние, причиняющее вред обществу, запрещенное законом и влекущее наказание.</w:t>
            </w:r>
          </w:p>
          <w:p w:rsidR="006E1FCB" w:rsidRDefault="0039724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чем отличается моральные нормы, принятые в обществе и законы?</w:t>
            </w:r>
          </w:p>
          <w:p w:rsidR="00397244" w:rsidRPr="00E0169E" w:rsidRDefault="00397244" w:rsidP="00E0169E">
            <w:pPr>
              <w:rPr>
                <w:rFonts w:ascii="Times New Roman" w:hAnsi="Times New Roman" w:cs="Times New Roman"/>
              </w:rPr>
            </w:pPr>
            <w:r w:rsidRPr="00397244">
              <w:rPr>
                <w:rFonts w:ascii="Times New Roman" w:hAnsi="Times New Roman" w:cs="Times New Roman"/>
              </w:rPr>
              <w:t xml:space="preserve">Главное отличие между законом и моралью этот закон относится к совокупности правил и положений, применяемых государством для регулирования поведения человека в обществе, тогда как мораль относится к этическому кодексу поведения человека, </w:t>
            </w:r>
            <w:r w:rsidRPr="00397244">
              <w:rPr>
                <w:rFonts w:ascii="Times New Roman" w:hAnsi="Times New Roman" w:cs="Times New Roman"/>
              </w:rPr>
              <w:lastRenderedPageBreak/>
              <w:t>следовательно, моральные устои являются основой закона, а нравственность обеспечивается жизнью в соответствии с законом.</w:t>
            </w:r>
          </w:p>
        </w:tc>
        <w:tc>
          <w:tcPr>
            <w:tcW w:w="5448" w:type="dxa"/>
          </w:tcPr>
          <w:p w:rsidR="006E1FCB" w:rsidRPr="00E0169E" w:rsidRDefault="006E1FCB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4A6DE5" wp14:editId="50EBB6E8">
                  <wp:extent cx="3276600" cy="18547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4912" r="974" b="15018"/>
                          <a:stretch/>
                        </pic:blipFill>
                        <pic:spPr bwMode="auto">
                          <a:xfrm>
                            <a:off x="0" y="0"/>
                            <a:ext cx="3291165" cy="186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631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lastRenderedPageBreak/>
              <w:t>3. Этап выявления места и причины затруднения.</w:t>
            </w:r>
          </w:p>
        </w:tc>
        <w:tc>
          <w:tcPr>
            <w:tcW w:w="6452" w:type="dxa"/>
          </w:tcPr>
          <w:p w:rsidR="006E1FCB" w:rsidRDefault="0039724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Ребята, запомните в зависимости от вашего правонарушения, государством предусмотрены разные виды ответственности.</w:t>
            </w:r>
          </w:p>
          <w:p w:rsidR="0060732C" w:rsidRDefault="00397244" w:rsidP="0039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Такие как: Уголовная, Административная, Дисциплинарная и гражданско-правовая.</w:t>
            </w:r>
          </w:p>
          <w:p w:rsidR="00397244" w:rsidRPr="00397244" w:rsidRDefault="00397244" w:rsidP="00397244">
            <w:pPr>
              <w:rPr>
                <w:rFonts w:ascii="Times New Roman" w:hAnsi="Times New Roman" w:cs="Times New Roman"/>
              </w:rPr>
            </w:pPr>
            <w:r w:rsidRPr="00397244">
              <w:rPr>
                <w:rFonts w:ascii="Times New Roman" w:hAnsi="Times New Roman" w:cs="Times New Roman"/>
              </w:rPr>
              <w:t>1. Уголовная ответственность – ответственность за нарушение законов, предусмотренных Уголовным кодексом. Преступление, 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порядок.</w:t>
            </w:r>
            <w:r w:rsidR="0060732C">
              <w:rPr>
                <w:rFonts w:ascii="Times New Roman" w:hAnsi="Times New Roman" w:cs="Times New Roman"/>
              </w:rPr>
              <w:t xml:space="preserve"> Назовите примеры таких правонарушений:</w:t>
            </w:r>
            <w:r w:rsidRPr="00397244">
              <w:rPr>
                <w:rFonts w:ascii="Times New Roman" w:hAnsi="Times New Roman" w:cs="Times New Roman"/>
              </w:rPr>
              <w:t xml:space="preserve"> (убийство, грабёж, изнасилование, оскорбления</w:t>
            </w:r>
            <w:r>
              <w:rPr>
                <w:rFonts w:ascii="Times New Roman" w:hAnsi="Times New Roman" w:cs="Times New Roman"/>
              </w:rPr>
              <w:t>, мелкие хищения, хулиганство).</w:t>
            </w:r>
          </w:p>
          <w:p w:rsidR="00397244" w:rsidRPr="00397244" w:rsidRDefault="00397244" w:rsidP="00397244">
            <w:pPr>
              <w:rPr>
                <w:rFonts w:ascii="Times New Roman" w:hAnsi="Times New Roman" w:cs="Times New Roman"/>
              </w:rPr>
            </w:pPr>
            <w:r w:rsidRPr="00397244">
              <w:rPr>
                <w:rFonts w:ascii="Times New Roman" w:hAnsi="Times New Roman" w:cs="Times New Roman"/>
              </w:rPr>
              <w:t>За злостное хулиганство, кражу, изнасило</w:t>
            </w:r>
            <w:r>
              <w:rPr>
                <w:rFonts w:ascii="Times New Roman" w:hAnsi="Times New Roman" w:cs="Times New Roman"/>
              </w:rPr>
              <w:t>вание уголовная ответственность наступает с 14 лет</w:t>
            </w:r>
          </w:p>
          <w:p w:rsidR="00397244" w:rsidRPr="00397244" w:rsidRDefault="00397244" w:rsidP="00397244">
            <w:pPr>
              <w:rPr>
                <w:rFonts w:ascii="Times New Roman" w:hAnsi="Times New Roman" w:cs="Times New Roman"/>
              </w:rPr>
            </w:pPr>
            <w:r w:rsidRPr="00397244">
              <w:rPr>
                <w:rFonts w:ascii="Times New Roman" w:hAnsi="Times New Roman" w:cs="Times New Roman"/>
              </w:rPr>
              <w:t>2. Административная ответственность применяется за нарушения, предусмотренные кодексом об административных правонарушениях. К административным нарушения относятся: нарушение правил дорожного движения, нарушение противопожарной безопасности. За административные правонарушения к ответственности привлекаются с 16 лет. Наказание: штраф, предупр</w:t>
            </w:r>
            <w:r w:rsidR="0060732C">
              <w:rPr>
                <w:rFonts w:ascii="Times New Roman" w:hAnsi="Times New Roman" w:cs="Times New Roman"/>
              </w:rPr>
              <w:t>еждение, исправительные работы.</w:t>
            </w:r>
          </w:p>
          <w:p w:rsidR="00397244" w:rsidRPr="00397244" w:rsidRDefault="00397244" w:rsidP="00397244">
            <w:pPr>
              <w:rPr>
                <w:rFonts w:ascii="Times New Roman" w:hAnsi="Times New Roman" w:cs="Times New Roman"/>
              </w:rPr>
            </w:pPr>
            <w:r w:rsidRPr="00397244">
              <w:rPr>
                <w:rFonts w:ascii="Times New Roman" w:hAnsi="Times New Roman" w:cs="Times New Roman"/>
              </w:rPr>
              <w:t>3. Дисциплинарная ответственность – это нарушение трудовых обязанностей, т.е. нарушение трудового законодательства, к примеру: прогул бе</w:t>
            </w:r>
            <w:r w:rsidR="0060732C">
              <w:rPr>
                <w:rFonts w:ascii="Times New Roman" w:hAnsi="Times New Roman" w:cs="Times New Roman"/>
              </w:rPr>
              <w:t>з уважительной причины.</w:t>
            </w:r>
          </w:p>
          <w:p w:rsidR="00397244" w:rsidRDefault="00397244" w:rsidP="00397244">
            <w:pPr>
              <w:rPr>
                <w:rFonts w:ascii="Times New Roman" w:hAnsi="Times New Roman" w:cs="Times New Roman"/>
              </w:rPr>
            </w:pPr>
            <w:r w:rsidRPr="00397244">
              <w:rPr>
                <w:rFonts w:ascii="Times New Roman" w:hAnsi="Times New Roman" w:cs="Times New Roman"/>
              </w:rPr>
              <w:lastRenderedPageBreak/>
              <w:t xml:space="preserve">4. </w:t>
            </w:r>
            <w:proofErr w:type="spellStart"/>
            <w:r w:rsidRPr="00397244">
              <w:rPr>
                <w:rFonts w:ascii="Times New Roman" w:hAnsi="Times New Roman" w:cs="Times New Roman"/>
              </w:rPr>
              <w:t>Гражданско</w:t>
            </w:r>
            <w:proofErr w:type="spellEnd"/>
            <w:r w:rsidRPr="00397244">
              <w:rPr>
                <w:rFonts w:ascii="Times New Roman" w:hAnsi="Times New Roman" w:cs="Times New Roman"/>
              </w:rPr>
              <w:t>–правовая ответственность регулирует имущественные отношения. Наказания к правонарушителю: возмещение вреда, уплата ущерба.</w:t>
            </w:r>
          </w:p>
          <w:p w:rsidR="0060732C" w:rsidRPr="00E0169E" w:rsidRDefault="0060732C" w:rsidP="006073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48" w:type="dxa"/>
          </w:tcPr>
          <w:p w:rsidR="006E1FCB" w:rsidRPr="00E0169E" w:rsidRDefault="00397244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56B81E" wp14:editId="2B975137">
                  <wp:extent cx="3276600" cy="184996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5" t="15073" r="333" b="14858"/>
                          <a:stretch/>
                        </pic:blipFill>
                        <pic:spPr bwMode="auto">
                          <a:xfrm>
                            <a:off x="0" y="0"/>
                            <a:ext cx="3287595" cy="185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956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lastRenderedPageBreak/>
              <w:t>4.Этап построения проекта выхода из затруднения.</w:t>
            </w:r>
          </w:p>
        </w:tc>
        <w:tc>
          <w:tcPr>
            <w:tcW w:w="6452" w:type="dxa"/>
          </w:tcPr>
          <w:p w:rsidR="006E1FCB" w:rsidRPr="00E0169E" w:rsidRDefault="003F24F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теперь, когда мы узнали о видах ответственности, давайте порешаем задачи. Сейчас вам будут выданы карточки, на которых написаны примеры разных правонарушений, а вы должны будете определить к какой вид отве</w:t>
            </w:r>
            <w:r w:rsidR="00216EE6">
              <w:rPr>
                <w:rFonts w:ascii="Times New Roman" w:hAnsi="Times New Roman" w:cs="Times New Roman"/>
              </w:rPr>
              <w:t>тственности за них предусмотрен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48" w:type="dxa"/>
          </w:tcPr>
          <w:p w:rsidR="006E1FCB" w:rsidRPr="00E0169E" w:rsidRDefault="003F24F4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5C8E0" wp14:editId="6CA8141C">
                  <wp:extent cx="3065094" cy="1172273"/>
                  <wp:effectExtent l="38100" t="95250" r="40640" b="850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361" t="27219" r="9401" b="50275"/>
                          <a:stretch/>
                        </pic:blipFill>
                        <pic:spPr bwMode="auto">
                          <a:xfrm rot="21417836">
                            <a:off x="0" y="0"/>
                            <a:ext cx="3075450" cy="1176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650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t>5.Этап реализации построенного проекта.</w:t>
            </w:r>
          </w:p>
        </w:tc>
        <w:tc>
          <w:tcPr>
            <w:tcW w:w="6452" w:type="dxa"/>
          </w:tcPr>
          <w:p w:rsidR="006E1FCB" w:rsidRDefault="003F24F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 анализируют карточки. И делают вывод.</w:t>
            </w:r>
          </w:p>
          <w:p w:rsidR="00271AF0" w:rsidRPr="00E0169E" w:rsidRDefault="00271AF0" w:rsidP="00271A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возьмем эти же карточки и подумаем какой вид наказания может быть предусмотрен за эти правонарушения. Для помощи воспользуйтесь информац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ией со слайда.</w:t>
            </w:r>
          </w:p>
        </w:tc>
        <w:tc>
          <w:tcPr>
            <w:tcW w:w="5448" w:type="dxa"/>
          </w:tcPr>
          <w:p w:rsidR="006E1FCB" w:rsidRPr="00E0169E" w:rsidRDefault="00421248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2199D" wp14:editId="3E903405">
                  <wp:extent cx="2362200" cy="1266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5" t="17723" r="1917" b="16789"/>
                          <a:stretch/>
                        </pic:blipFill>
                        <pic:spPr bwMode="auto">
                          <a:xfrm>
                            <a:off x="0" y="0"/>
                            <a:ext cx="2391966" cy="1282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1281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t>6.Этап первичного закрепления с проговариванием во внешней речи.</w:t>
            </w:r>
          </w:p>
        </w:tc>
        <w:tc>
          <w:tcPr>
            <w:tcW w:w="6452" w:type="dxa"/>
          </w:tcPr>
          <w:p w:rsidR="006E1FCB" w:rsidRDefault="00421248" w:rsidP="00266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всего выше сказанного давайте сделаем вывод. </w:t>
            </w:r>
            <w:r w:rsidR="0026656B">
              <w:rPr>
                <w:rFonts w:ascii="Times New Roman" w:hAnsi="Times New Roman" w:cs="Times New Roman"/>
              </w:rPr>
              <w:t xml:space="preserve">Любое наше антиобщественное действие будет иметь большие последствия. Множество ребят, которые совершили преступления попадают в </w:t>
            </w:r>
            <w:proofErr w:type="spellStart"/>
            <w:r w:rsidR="0026656B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="0026656B">
              <w:rPr>
                <w:rFonts w:ascii="Times New Roman" w:hAnsi="Times New Roman" w:cs="Times New Roman"/>
              </w:rPr>
              <w:t>-трудовые колонии. И это может сломать их жизни.</w:t>
            </w:r>
          </w:p>
          <w:p w:rsidR="0026656B" w:rsidRPr="00E0169E" w:rsidRDefault="0026656B" w:rsidP="00266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думаете почему подростки совершают преступления и как этот можно предотвратить?</w:t>
            </w:r>
          </w:p>
        </w:tc>
        <w:tc>
          <w:tcPr>
            <w:tcW w:w="5448" w:type="dxa"/>
          </w:tcPr>
          <w:p w:rsidR="006E1FCB" w:rsidRPr="00E0169E" w:rsidRDefault="0026656B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7CD35" wp14:editId="5A8C4DE4">
                  <wp:extent cx="3190875" cy="17430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-1492" t="16045" r="1492" b="15670"/>
                          <a:stretch/>
                        </pic:blipFill>
                        <pic:spPr bwMode="auto">
                          <a:xfrm>
                            <a:off x="0" y="0"/>
                            <a:ext cx="3198449" cy="174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956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lastRenderedPageBreak/>
              <w:t>7.Этап самостоятельной работы с самопроверкой по эталону.</w:t>
            </w:r>
          </w:p>
        </w:tc>
        <w:tc>
          <w:tcPr>
            <w:tcW w:w="6452" w:type="dxa"/>
          </w:tcPr>
          <w:p w:rsidR="0026656B" w:rsidRDefault="0026656B" w:rsidP="00266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Давайте поиграем в игру «Котелок». Сейчас мы с вами сварим зелье под названием «Правонарушения». Для этого </w:t>
            </w:r>
            <w:r w:rsidR="00FB6904">
              <w:rPr>
                <w:rFonts w:ascii="Times New Roman" w:hAnsi="Times New Roman" w:cs="Times New Roman"/>
              </w:rPr>
              <w:t>в котелок</w:t>
            </w:r>
            <w:r>
              <w:rPr>
                <w:rFonts w:ascii="Times New Roman" w:hAnsi="Times New Roman" w:cs="Times New Roman"/>
              </w:rPr>
              <w:t xml:space="preserve"> нужно положить только те ингредиенты (ситуации), которые могут привести</w:t>
            </w:r>
            <w:r w:rsidR="00FB6904">
              <w:rPr>
                <w:rFonts w:ascii="Times New Roman" w:hAnsi="Times New Roman" w:cs="Times New Roman"/>
              </w:rPr>
              <w:t xml:space="preserve"> к правонарушениям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26656B" w:rsidRP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26656B">
              <w:rPr>
                <w:rFonts w:ascii="Times New Roman" w:hAnsi="Times New Roman" w:cs="Times New Roman"/>
              </w:rPr>
              <w:t>Пренебрежительное отношение к учебе и знани</w:t>
            </w:r>
            <w:r w:rsidR="00FB6904">
              <w:rPr>
                <w:rFonts w:ascii="Times New Roman" w:hAnsi="Times New Roman" w:cs="Times New Roman"/>
              </w:rPr>
              <w:t>я</w:t>
            </w:r>
            <w:r w:rsidRPr="0026656B">
              <w:rPr>
                <w:rFonts w:ascii="Times New Roman" w:hAnsi="Times New Roman" w:cs="Times New Roman"/>
              </w:rPr>
              <w:t>м</w:t>
            </w:r>
          </w:p>
          <w:p w:rsidR="0026656B" w:rsidRP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26656B">
              <w:rPr>
                <w:rFonts w:ascii="Times New Roman" w:hAnsi="Times New Roman" w:cs="Times New Roman"/>
              </w:rPr>
              <w:t>Стремление к примитивному времяпрепровождению.</w:t>
            </w:r>
          </w:p>
          <w:p w:rsidR="0026656B" w:rsidRP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26656B">
              <w:rPr>
                <w:rFonts w:ascii="Times New Roman" w:hAnsi="Times New Roman" w:cs="Times New Roman"/>
              </w:rPr>
              <w:t>Общение с искусством и природой</w:t>
            </w:r>
          </w:p>
          <w:p w:rsidR="0026656B" w:rsidRP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26656B">
              <w:rPr>
                <w:rFonts w:ascii="Times New Roman" w:hAnsi="Times New Roman" w:cs="Times New Roman"/>
              </w:rPr>
              <w:t>Обладание внутренним миром</w:t>
            </w:r>
          </w:p>
          <w:p w:rsidR="0026656B" w:rsidRP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26656B">
              <w:rPr>
                <w:rFonts w:ascii="Times New Roman" w:hAnsi="Times New Roman" w:cs="Times New Roman"/>
              </w:rPr>
              <w:t>Алкоголизм и наркомания</w:t>
            </w:r>
          </w:p>
          <w:p w:rsid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26656B">
              <w:rPr>
                <w:rFonts w:ascii="Times New Roman" w:hAnsi="Times New Roman" w:cs="Times New Roman"/>
              </w:rPr>
              <w:t>Преобладание материальной выгоды.</w:t>
            </w:r>
          </w:p>
          <w:p w:rsid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книг</w:t>
            </w:r>
          </w:p>
          <w:p w:rsidR="0026656B" w:rsidRPr="0026656B" w:rsidRDefault="0026656B" w:rsidP="0026656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Зависть</w:t>
            </w:r>
          </w:p>
        </w:tc>
        <w:tc>
          <w:tcPr>
            <w:tcW w:w="5448" w:type="dxa"/>
          </w:tcPr>
          <w:p w:rsidR="006E1FCB" w:rsidRPr="00E0169E" w:rsidRDefault="0026656B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45021" wp14:editId="49BD3A0F">
                  <wp:extent cx="3177540" cy="1779848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85" t="15393" b="14859"/>
                          <a:stretch/>
                        </pic:blipFill>
                        <pic:spPr bwMode="auto">
                          <a:xfrm>
                            <a:off x="0" y="0"/>
                            <a:ext cx="3190671" cy="178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956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0A3A19">
              <w:rPr>
                <w:rFonts w:ascii="Times New Roman" w:hAnsi="Times New Roman" w:cs="Times New Roman"/>
                <w:bCs/>
                <w:szCs w:val="28"/>
              </w:rPr>
              <w:t>8.Этап включения в систему знаний и повторения.</w:t>
            </w:r>
          </w:p>
        </w:tc>
        <w:tc>
          <w:tcPr>
            <w:tcW w:w="6452" w:type="dxa"/>
          </w:tcPr>
          <w:p w:rsidR="006E1FCB" w:rsidRPr="00E0169E" w:rsidRDefault="00FB6904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закончить мне бы хотелось поговоркой: «От сумы и от тюрьмы не зарекайся» - не считай, что что-нибудь может уберечь тебя от несчастья. Расплата за твои проступки и преступления придет всегда.</w:t>
            </w:r>
          </w:p>
        </w:tc>
        <w:tc>
          <w:tcPr>
            <w:tcW w:w="5448" w:type="dxa"/>
          </w:tcPr>
          <w:p w:rsidR="006E1FCB" w:rsidRPr="00E0169E" w:rsidRDefault="00421248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3FE3B" wp14:editId="461D0DE7">
                  <wp:extent cx="3248025" cy="170395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8" t="15393" r="847" b="19669"/>
                          <a:stretch/>
                        </pic:blipFill>
                        <pic:spPr bwMode="auto">
                          <a:xfrm>
                            <a:off x="0" y="0"/>
                            <a:ext cx="3253361" cy="170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48" w:rsidTr="006E1FCB">
        <w:trPr>
          <w:trHeight w:val="631"/>
        </w:trPr>
        <w:tc>
          <w:tcPr>
            <w:tcW w:w="2576" w:type="dxa"/>
          </w:tcPr>
          <w:p w:rsidR="006E1FCB" w:rsidRPr="000A3A19" w:rsidRDefault="006E1FCB" w:rsidP="00E016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lastRenderedPageBreak/>
              <w:t>9. Рефлексия</w:t>
            </w:r>
          </w:p>
        </w:tc>
        <w:tc>
          <w:tcPr>
            <w:tcW w:w="6452" w:type="dxa"/>
          </w:tcPr>
          <w:p w:rsidR="006E1FCB" w:rsidRPr="00E0169E" w:rsidRDefault="00421248" w:rsidP="00E016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нарисуйте на листках бумаги мишень, как показано на экране. И закрасьте те деления, которые вам больше подходят.</w:t>
            </w:r>
          </w:p>
        </w:tc>
        <w:tc>
          <w:tcPr>
            <w:tcW w:w="5448" w:type="dxa"/>
          </w:tcPr>
          <w:p w:rsidR="006E1FCB" w:rsidRPr="00E0169E" w:rsidRDefault="00421248" w:rsidP="00E0169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CE17D" wp14:editId="54033577">
                  <wp:extent cx="3048000" cy="1647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04" t="17340" r="2876" b="17431"/>
                          <a:stretch/>
                        </pic:blipFill>
                        <pic:spPr bwMode="auto">
                          <a:xfrm>
                            <a:off x="0" y="0"/>
                            <a:ext cx="3050092" cy="1648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69E" w:rsidRDefault="00E0169E"/>
    <w:p w:rsidR="00FB6904" w:rsidRDefault="00FB6904">
      <w:p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Литература.</w:t>
      </w:r>
    </w:p>
    <w:p w:rsidR="00FB6904" w:rsidRPr="00FB6904" w:rsidRDefault="00FB6904" w:rsidP="00FB6904">
      <w:pPr>
        <w:rPr>
          <w:rFonts w:ascii="Times New Roman" w:hAnsi="Times New Roman" w:cs="Times New Roman"/>
        </w:rPr>
      </w:pP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FB6904">
        <w:rPr>
          <w:rFonts w:ascii="Times New Roman" w:hAnsi="Times New Roman" w:cs="Times New Roman"/>
        </w:rPr>
        <w:t>Велигородная</w:t>
      </w:r>
      <w:proofErr w:type="spellEnd"/>
      <w:r w:rsidRPr="00FB6904">
        <w:rPr>
          <w:rFonts w:ascii="Times New Roman" w:hAnsi="Times New Roman" w:cs="Times New Roman"/>
        </w:rPr>
        <w:t xml:space="preserve"> В.А. Классные часы по гражданскому и правовому воспитанию. — М., 2006.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Воспитательный процесс: изучение эффективности. Под редакцией Е.Н. Степанова. — М., 2000.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Дик Н.Ф. Правовые классные часы в 7-9 классах. Ростов/на Дону, 2006.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Дик Н.Ф. Правовые классные часы в 9-11 классах. Ростов/на Дону, 2006.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FB6904">
        <w:rPr>
          <w:rFonts w:ascii="Times New Roman" w:hAnsi="Times New Roman" w:cs="Times New Roman"/>
        </w:rPr>
        <w:t>Фалькович</w:t>
      </w:r>
      <w:proofErr w:type="spellEnd"/>
      <w:r w:rsidRPr="00FB6904">
        <w:rPr>
          <w:rFonts w:ascii="Times New Roman" w:hAnsi="Times New Roman" w:cs="Times New Roman"/>
        </w:rPr>
        <w:t xml:space="preserve"> Т.А. Подростки 21 века. Психолого-педагогическая работа в кризисных ситуациях. — М.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"Уголовный кодекс Российской Федерации" от 13.06.1996 N 63-ФЗ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Кодекс об административных правонарушениях (КоАП РФ).</w:t>
      </w:r>
    </w:p>
    <w:p w:rsidR="00FB6904" w:rsidRPr="00FB6904" w:rsidRDefault="00FB6904" w:rsidP="00FB6904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FB6904">
        <w:rPr>
          <w:rFonts w:ascii="Times New Roman" w:hAnsi="Times New Roman" w:cs="Times New Roman"/>
        </w:rPr>
        <w:t>Гражданского кодекса Российской Федерации (ГК РФ)</w:t>
      </w:r>
    </w:p>
    <w:p w:rsidR="00FB6904" w:rsidRPr="00FB6904" w:rsidRDefault="00FB6904" w:rsidP="00FB6904">
      <w:pPr>
        <w:rPr>
          <w:rFonts w:ascii="Times New Roman" w:hAnsi="Times New Roman" w:cs="Times New Roman"/>
        </w:rPr>
      </w:pPr>
    </w:p>
    <w:sectPr w:rsidR="00FB6904" w:rsidRPr="00FB6904" w:rsidSect="009F78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6FB1"/>
    <w:multiLevelType w:val="hybridMultilevel"/>
    <w:tmpl w:val="3DDEC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0F1E"/>
    <w:multiLevelType w:val="hybridMultilevel"/>
    <w:tmpl w:val="D97AA4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581E16"/>
    <w:multiLevelType w:val="hybridMultilevel"/>
    <w:tmpl w:val="E5F0B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4050CF"/>
    <w:multiLevelType w:val="hybridMultilevel"/>
    <w:tmpl w:val="319C9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41"/>
    <w:rsid w:val="00172529"/>
    <w:rsid w:val="00216EE6"/>
    <w:rsid w:val="0026656B"/>
    <w:rsid w:val="00271AF0"/>
    <w:rsid w:val="00397244"/>
    <w:rsid w:val="003F24F4"/>
    <w:rsid w:val="00421248"/>
    <w:rsid w:val="0060732C"/>
    <w:rsid w:val="006E1FCB"/>
    <w:rsid w:val="00805641"/>
    <w:rsid w:val="008A44FB"/>
    <w:rsid w:val="0096610F"/>
    <w:rsid w:val="009F782E"/>
    <w:rsid w:val="00A71E12"/>
    <w:rsid w:val="00B00355"/>
    <w:rsid w:val="00C54A80"/>
    <w:rsid w:val="00E0169E"/>
    <w:rsid w:val="00EB2759"/>
    <w:rsid w:val="00FB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97BA1-9DA3-4B0F-AA89-8703419F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529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9F782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F782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3">
    <w:name w:val="Table Grid"/>
    <w:basedOn w:val="a1"/>
    <w:uiPriority w:val="39"/>
    <w:rsid w:val="00E01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6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2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1614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savenslep@outlook.com</dc:creator>
  <cp:keywords/>
  <dc:description/>
  <cp:lastModifiedBy>savenslep@outlook.com</cp:lastModifiedBy>
  <cp:revision>3</cp:revision>
  <dcterms:created xsi:type="dcterms:W3CDTF">2022-10-14T09:02:00Z</dcterms:created>
  <dcterms:modified xsi:type="dcterms:W3CDTF">2022-10-17T10:25:00Z</dcterms:modified>
</cp:coreProperties>
</file>