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7" w:rsidRDefault="004F7E47" w:rsidP="004F7E47">
      <w:pPr>
        <w:jc w:val="center"/>
        <w:rPr>
          <w:b/>
        </w:rPr>
      </w:pPr>
      <w:r>
        <w:rPr>
          <w:b/>
        </w:rPr>
        <w:t>муниципальное автономное образовательное учреждение</w:t>
      </w:r>
    </w:p>
    <w:p w:rsidR="004F7E47" w:rsidRDefault="004F7E47" w:rsidP="004F7E47">
      <w:pPr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4F7E47" w:rsidRDefault="004F7E47" w:rsidP="004F7E47">
      <w:pPr>
        <w:jc w:val="center"/>
        <w:rPr>
          <w:b/>
        </w:rPr>
      </w:pPr>
      <w:r>
        <w:rPr>
          <w:b/>
        </w:rPr>
        <w:t>«Центр детского творчества «Исток г. Перми</w:t>
      </w: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F7E47" w:rsidTr="004F7E47">
        <w:tc>
          <w:tcPr>
            <w:tcW w:w="4785" w:type="dxa"/>
            <w:hideMark/>
          </w:tcPr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ПРИНЯТО 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 Педагогического совета 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ЦДТ «Исток» г. Перми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от № 1  26.09.2019 г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Управляющим советом 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ДО ЦДТ «Исток» г. Перми</w:t>
            </w:r>
          </w:p>
          <w:p w:rsidR="004F7E47" w:rsidRDefault="004F7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 от 27.09.2019  г.                                          </w:t>
            </w:r>
          </w:p>
        </w:tc>
        <w:tc>
          <w:tcPr>
            <w:tcW w:w="4786" w:type="dxa"/>
            <w:hideMark/>
          </w:tcPr>
          <w:p w:rsidR="004F7E47" w:rsidRDefault="00990B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184150</wp:posOffset>
                  </wp:positionV>
                  <wp:extent cx="1602105" cy="1257300"/>
                  <wp:effectExtent l="19050" t="0" r="0" b="0"/>
                  <wp:wrapNone/>
                  <wp:docPr id="1" name="Рисунок 1" descr="C:\Users\1\Downloads\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1\Downloads\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50000" t="3817" r="23697" b="80860"/>
                          <a:stretch/>
                        </pic:blipFill>
                        <pic:spPr bwMode="auto">
                          <a:xfrm>
                            <a:off x="0" y="0"/>
                            <a:ext cx="1602105" cy="1257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F7E47">
              <w:rPr>
                <w:lang w:eastAsia="en-US"/>
              </w:rPr>
              <w:t>УТВЕРЖДАЮ.</w:t>
            </w:r>
          </w:p>
          <w:p w:rsidR="004F7E47" w:rsidRDefault="004F7E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директор МАУ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F7E47" w:rsidRDefault="004F7E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ЦДТ «Исток» г. Перми</w:t>
            </w:r>
          </w:p>
          <w:p w:rsidR="004F7E47" w:rsidRDefault="004F7E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 Т. М. Малиновская</w:t>
            </w:r>
          </w:p>
          <w:p w:rsidR="004F7E47" w:rsidRDefault="004F7E4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Приказ  от 07.10.2019 № 59/1-0   </w:t>
            </w:r>
          </w:p>
        </w:tc>
      </w:tr>
    </w:tbl>
    <w:p w:rsidR="004F7E47" w:rsidRDefault="004F7E47" w:rsidP="004F7E47">
      <w:pPr>
        <w:jc w:val="center"/>
        <w:rPr>
          <w:b/>
        </w:rPr>
      </w:pPr>
    </w:p>
    <w:p w:rsidR="004F7E47" w:rsidRDefault="004F7E47" w:rsidP="004F7E47">
      <w:pPr>
        <w:jc w:val="center"/>
      </w:pPr>
    </w:p>
    <w:p w:rsidR="004F7E47" w:rsidRDefault="004F7E47" w:rsidP="004F7E47">
      <w:r>
        <w:t xml:space="preserve">                                                                            </w:t>
      </w:r>
    </w:p>
    <w:p w:rsidR="004F7E47" w:rsidRDefault="004F7E47" w:rsidP="004F7E47">
      <w:r>
        <w:t xml:space="preserve">                                                                                                                   </w:t>
      </w:r>
    </w:p>
    <w:p w:rsidR="004F7E47" w:rsidRDefault="004F7E47" w:rsidP="004F7E47">
      <w:pPr>
        <w:spacing w:line="480" w:lineRule="auto"/>
      </w:pPr>
      <w:r>
        <w:t xml:space="preserve">                                                    </w:t>
      </w:r>
    </w:p>
    <w:p w:rsidR="004F7E47" w:rsidRDefault="004F7E47" w:rsidP="004F7E47">
      <w:pPr>
        <w:spacing w:line="480" w:lineRule="auto"/>
      </w:pPr>
    </w:p>
    <w:p w:rsidR="004F7E47" w:rsidRDefault="004F7E47" w:rsidP="004F7E47">
      <w:pPr>
        <w:spacing w:line="480" w:lineRule="auto"/>
        <w:rPr>
          <w:b/>
        </w:rPr>
      </w:pPr>
    </w:p>
    <w:p w:rsidR="004F7E47" w:rsidRDefault="004F7E47" w:rsidP="004F7E47">
      <w:pPr>
        <w:spacing w:line="480" w:lineRule="auto"/>
        <w:rPr>
          <w:b/>
        </w:rPr>
      </w:pPr>
    </w:p>
    <w:p w:rsidR="004F7E47" w:rsidRDefault="004F7E47" w:rsidP="004F7E47">
      <w:pPr>
        <w:spacing w:line="480" w:lineRule="auto"/>
        <w:rPr>
          <w:b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3C7D" w:rsidRPr="00463C7D" w:rsidRDefault="004F7E47" w:rsidP="0046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формах, периодичности, порядке текущего контроля успеваемости</w:t>
      </w:r>
      <w:r w:rsidR="00463C7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промежуточной </w:t>
      </w:r>
      <w:r w:rsidR="00463C7D">
        <w:rPr>
          <w:b/>
          <w:sz w:val="28"/>
          <w:szCs w:val="28"/>
        </w:rPr>
        <w:t xml:space="preserve">аттестации </w:t>
      </w:r>
      <w:r>
        <w:rPr>
          <w:b/>
          <w:sz w:val="28"/>
          <w:szCs w:val="28"/>
        </w:rPr>
        <w:t xml:space="preserve">и </w:t>
      </w:r>
      <w:r w:rsidR="00463C7D" w:rsidRPr="00463C7D">
        <w:rPr>
          <w:b/>
          <w:sz w:val="28"/>
          <w:szCs w:val="28"/>
        </w:rPr>
        <w:t>аттестации учащихся по завершению реализации дополнительной общеобразовательной программы</w:t>
      </w:r>
    </w:p>
    <w:p w:rsidR="004F7E47" w:rsidRPr="00463C7D" w:rsidRDefault="00463C7D" w:rsidP="004F7E47">
      <w:pPr>
        <w:jc w:val="center"/>
        <w:rPr>
          <w:b/>
          <w:sz w:val="28"/>
          <w:szCs w:val="28"/>
        </w:rPr>
      </w:pPr>
      <w:r w:rsidRPr="00463C7D">
        <w:rPr>
          <w:b/>
          <w:sz w:val="28"/>
          <w:szCs w:val="28"/>
        </w:rPr>
        <w:t xml:space="preserve">в </w:t>
      </w:r>
      <w:r w:rsidR="004F7E47" w:rsidRPr="00463C7D">
        <w:rPr>
          <w:b/>
          <w:sz w:val="28"/>
          <w:szCs w:val="28"/>
        </w:rPr>
        <w:t>МАУ ДО ЦДТ «Исток» г. Перми.</w:t>
      </w:r>
    </w:p>
    <w:p w:rsidR="004F7E47" w:rsidRPr="00463C7D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  <w:sz w:val="28"/>
          <w:szCs w:val="28"/>
        </w:rPr>
      </w:pPr>
    </w:p>
    <w:p w:rsidR="004F7E47" w:rsidRDefault="004F7E47" w:rsidP="004F7E47">
      <w:pPr>
        <w:jc w:val="center"/>
        <w:rPr>
          <w:b/>
        </w:rPr>
      </w:pPr>
      <w:r>
        <w:rPr>
          <w:b/>
        </w:rPr>
        <w:t>г.  Пермь</w:t>
      </w:r>
    </w:p>
    <w:p w:rsidR="004F7E47" w:rsidRDefault="004F7E47" w:rsidP="004F7E47">
      <w:pPr>
        <w:ind w:left="360"/>
        <w:jc w:val="center"/>
        <w:rPr>
          <w:b/>
        </w:rPr>
      </w:pPr>
      <w:r>
        <w:rPr>
          <w:b/>
        </w:rPr>
        <w:t>2019 год</w:t>
      </w:r>
    </w:p>
    <w:p w:rsidR="004F7E47" w:rsidRDefault="004F7E47" w:rsidP="004F7E47">
      <w:pPr>
        <w:ind w:left="360"/>
        <w:jc w:val="center"/>
        <w:rPr>
          <w:b/>
        </w:rPr>
      </w:pPr>
    </w:p>
    <w:p w:rsidR="004F7E47" w:rsidRDefault="004F7E47" w:rsidP="004F7E47">
      <w:pPr>
        <w:ind w:left="360"/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4F7E47" w:rsidRDefault="004F7E47" w:rsidP="004F7E47">
      <w:pPr>
        <w:ind w:left="360"/>
        <w:jc w:val="center"/>
        <w:rPr>
          <w:b/>
          <w:bCs/>
        </w:rPr>
      </w:pPr>
    </w:p>
    <w:p w:rsidR="004F7E47" w:rsidRDefault="004F7E47" w:rsidP="00463C7D">
      <w:pPr>
        <w:jc w:val="both"/>
      </w:pPr>
      <w:r>
        <w:t xml:space="preserve">1.1. </w:t>
      </w:r>
      <w:proofErr w:type="gramStart"/>
      <w:r>
        <w:t>Положение о формах, периодичности, порядке текущего контроля успеваемости</w:t>
      </w:r>
      <w:r w:rsidR="00463C7D">
        <w:t xml:space="preserve">, </w:t>
      </w:r>
      <w:r>
        <w:t xml:space="preserve"> промежуточной</w:t>
      </w:r>
      <w:r w:rsidR="00463C7D">
        <w:t xml:space="preserve"> аттестации</w:t>
      </w:r>
      <w:r>
        <w:t xml:space="preserve"> и </w:t>
      </w:r>
      <w:r w:rsidR="00463C7D" w:rsidRPr="00463C7D">
        <w:t>аттестации учащихся по завершению реализации дополнительной общеобразовательной программы</w:t>
      </w:r>
      <w:r w:rsidR="00463C7D">
        <w:rPr>
          <w:b/>
        </w:rPr>
        <w:t xml:space="preserve"> </w:t>
      </w:r>
      <w:r>
        <w:t>(далее – Положение) в муниципальном автономном образовательном учреждении дополнительного образования детей «Центр детского творчества «Исток» г.</w:t>
      </w:r>
      <w:r w:rsidR="00463C7D">
        <w:t xml:space="preserve"> </w:t>
      </w:r>
      <w:r>
        <w:t>Перми (далее – Учреждение) разработано в соответствии со ст.30 Федерального закона от 29.12.2012 №273-ФЗ «Об образовании в Российской Федерации» и Порядком организации и осуществления образовательной деятельности</w:t>
      </w:r>
      <w:proofErr w:type="gramEnd"/>
      <w:r>
        <w:t xml:space="preserve"> по дополнительным общеобразовательным программам (</w:t>
      </w:r>
      <w:proofErr w:type="gramStart"/>
      <w:r>
        <w:t>утвержден</w:t>
      </w:r>
      <w:proofErr w:type="gramEnd"/>
      <w:r>
        <w:t xml:space="preserve"> приказом Министерства образовании и науки Российской Федерации от 29.08.2013 №1008).  </w:t>
      </w:r>
    </w:p>
    <w:p w:rsidR="00463C7D" w:rsidRPr="00463C7D" w:rsidRDefault="004F7E47" w:rsidP="00463C7D">
      <w:pPr>
        <w:jc w:val="both"/>
      </w:pPr>
      <w:r>
        <w:t xml:space="preserve">1.2. Настоящее Положение регламентирует формы, периодичность и порядок текущего контроля успеваемости, промежуточной и </w:t>
      </w:r>
      <w:r w:rsidR="00463C7D" w:rsidRPr="00463C7D">
        <w:t>аттестации учащихся детского объединения</w:t>
      </w:r>
    </w:p>
    <w:p w:rsidR="00463C7D" w:rsidRPr="00463C7D" w:rsidRDefault="00463C7D" w:rsidP="00463C7D">
      <w:pPr>
        <w:jc w:val="both"/>
      </w:pPr>
      <w:r w:rsidRPr="00463C7D">
        <w:t>по завершению реализации дополнительной общеобразовательной программы</w:t>
      </w:r>
    </w:p>
    <w:p w:rsidR="004F7E47" w:rsidRDefault="004F7E47" w:rsidP="00463C7D">
      <w:pPr>
        <w:jc w:val="both"/>
      </w:pPr>
      <w:r>
        <w:t>Учреждения.</w:t>
      </w:r>
    </w:p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center"/>
        <w:rPr>
          <w:rStyle w:val="a8"/>
          <w:color w:val="000000"/>
        </w:rPr>
      </w:pPr>
    </w:p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center"/>
      </w:pPr>
      <w:r>
        <w:rPr>
          <w:rStyle w:val="a8"/>
          <w:color w:val="000000"/>
        </w:rPr>
        <w:t>2. Цели и задачи аттестации учащихся.</w:t>
      </w:r>
    </w:p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4F7E47" w:rsidRDefault="004F7E47" w:rsidP="004F7E47">
      <w:pPr>
        <w:ind w:firstLine="426"/>
        <w:jc w:val="both"/>
      </w:pPr>
      <w:r>
        <w:t>Аттестация учащихся детских объединений Учреждения рассматривается   педагогическим коллективом как неотъемлемая часть образовательного процесса, позволяющая всем его участникам  оценить  реальную  результативность  их  совместной творческой деятельности.</w:t>
      </w:r>
    </w:p>
    <w:p w:rsidR="004F7E47" w:rsidRDefault="004F7E47" w:rsidP="004F7E47">
      <w:pPr>
        <w:jc w:val="both"/>
      </w:pPr>
      <w:r>
        <w:rPr>
          <w:bCs/>
        </w:rPr>
        <w:t>2.1. Цель</w:t>
      </w:r>
      <w:r>
        <w:t xml:space="preserve"> аттестации – определить соответствие уровня полученных учащимися</w:t>
      </w:r>
      <w:r>
        <w:br/>
        <w:t>знаний, умений и навыков прогнозируемым результатам дополнительных общеобразовательных программ.</w:t>
      </w:r>
    </w:p>
    <w:p w:rsidR="004F7E47" w:rsidRDefault="004F7E47" w:rsidP="004F7E47">
      <w:r>
        <w:rPr>
          <w:bCs/>
        </w:rPr>
        <w:t>2.2. Задачи</w:t>
      </w:r>
      <w:r>
        <w:t xml:space="preserve"> аттестации:</w:t>
      </w:r>
    </w:p>
    <w:p w:rsidR="004F7E47" w:rsidRDefault="004F7E47" w:rsidP="004F7E47">
      <w:pPr>
        <w:jc w:val="both"/>
      </w:pPr>
      <w:r>
        <w:t>2.2.1 определение уровня теоретической подготовки учащихся в конкретной образовательной области;</w:t>
      </w:r>
    </w:p>
    <w:p w:rsidR="004F7E47" w:rsidRDefault="004F7E47" w:rsidP="004F7E47">
      <w:pPr>
        <w:jc w:val="both"/>
      </w:pPr>
      <w:r>
        <w:t xml:space="preserve">2.2.2 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в выбранном ими виде творческой деятельности;</w:t>
      </w:r>
    </w:p>
    <w:p w:rsidR="004F7E47" w:rsidRDefault="004F7E47" w:rsidP="004F7E47">
      <w:pPr>
        <w:jc w:val="both"/>
      </w:pPr>
      <w:r>
        <w:t>2.2.3 анализ полноты реализации образовательной программы детского объединения;</w:t>
      </w:r>
    </w:p>
    <w:p w:rsidR="004F7E47" w:rsidRDefault="004F7E47" w:rsidP="004F7E47">
      <w:pPr>
        <w:jc w:val="both"/>
      </w:pPr>
      <w:r>
        <w:t>2.2.4 соотнесение прогнозируемых и реальных результатов учебно-воспитательной работы;</w:t>
      </w:r>
    </w:p>
    <w:p w:rsidR="004F7E47" w:rsidRDefault="004F7E47" w:rsidP="004F7E47">
      <w:pPr>
        <w:jc w:val="both"/>
      </w:pPr>
      <w:r>
        <w:t xml:space="preserve">2.2.5 внесение </w:t>
      </w:r>
      <w:proofErr w:type="gramStart"/>
      <w:r>
        <w:t>необходимых</w:t>
      </w:r>
      <w:proofErr w:type="gramEnd"/>
      <w:r>
        <w:t xml:space="preserve"> корректив в содержание и методику образовательной деятельности детского объединения.</w:t>
      </w:r>
    </w:p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center"/>
        <w:rPr>
          <w:rStyle w:val="a8"/>
          <w:color w:val="000000"/>
        </w:rPr>
      </w:pPr>
    </w:p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center"/>
      </w:pPr>
      <w:r>
        <w:rPr>
          <w:rStyle w:val="a8"/>
          <w:color w:val="000000"/>
        </w:rPr>
        <w:t>3. Принципы аттестации учащихся.</w:t>
      </w:r>
    </w:p>
    <w:p w:rsidR="004F7E47" w:rsidRDefault="004F7E47" w:rsidP="004F7E47">
      <w:pPr>
        <w:spacing w:line="256" w:lineRule="auto"/>
      </w:pPr>
    </w:p>
    <w:p w:rsidR="004F7E47" w:rsidRDefault="004F7E47" w:rsidP="004F7E47">
      <w:pPr>
        <w:spacing w:line="256" w:lineRule="auto"/>
        <w:ind w:firstLine="340"/>
        <w:jc w:val="both"/>
      </w:pPr>
      <w:r>
        <w:t>Аттестация учащихся детских объединений Учреждения строится на</w:t>
      </w:r>
      <w:r>
        <w:rPr>
          <w:b/>
          <w:bCs/>
        </w:rPr>
        <w:t xml:space="preserve"> принципах:</w:t>
      </w:r>
    </w:p>
    <w:p w:rsidR="004F7E47" w:rsidRDefault="004F7E47" w:rsidP="004F7E47">
      <w:pPr>
        <w:spacing w:before="40"/>
      </w:pPr>
      <w:r>
        <w:t>• учета индивидуальных и возрастных особенностей учащихся;</w:t>
      </w:r>
    </w:p>
    <w:p w:rsidR="004F7E47" w:rsidRDefault="004F7E47" w:rsidP="004F7E47">
      <w:pPr>
        <w:spacing w:line="256" w:lineRule="auto"/>
      </w:pPr>
      <w:r>
        <w:t>• соответствия специфики деятельности объединения к периоду обучения;</w:t>
      </w:r>
    </w:p>
    <w:p w:rsidR="004F7E47" w:rsidRDefault="004F7E47" w:rsidP="004F7E47">
      <w:pPr>
        <w:spacing w:before="40"/>
      </w:pPr>
      <w:r>
        <w:t>• необходимости, обязательности и открытости проведения;</w:t>
      </w:r>
    </w:p>
    <w:p w:rsidR="004F7E47" w:rsidRDefault="004F7E47" w:rsidP="004F7E47">
      <w:pPr>
        <w:spacing w:line="256" w:lineRule="auto"/>
      </w:pPr>
      <w:r>
        <w:t>• свободы выбора педагогом методов и форм проведения и оценки результатов;</w:t>
      </w:r>
    </w:p>
    <w:p w:rsidR="004F7E47" w:rsidRDefault="004F7E47" w:rsidP="004F7E47">
      <w:pPr>
        <w:spacing w:line="256" w:lineRule="auto"/>
      </w:pPr>
      <w:r>
        <w:t>• обоснованности критериев оценки результатов.</w:t>
      </w:r>
    </w:p>
    <w:p w:rsidR="004F7E47" w:rsidRDefault="004F7E47" w:rsidP="004F7E47"/>
    <w:p w:rsidR="004F7E47" w:rsidRDefault="004F7E47" w:rsidP="004F7E47">
      <w:pPr>
        <w:pStyle w:val="a3"/>
        <w:shd w:val="clear" w:color="auto" w:fill="F7F8FA"/>
        <w:spacing w:before="0" w:beforeAutospacing="0" w:after="0" w:afterAutospacing="0"/>
        <w:jc w:val="center"/>
        <w:rPr>
          <w:color w:val="000000"/>
        </w:rPr>
      </w:pPr>
      <w:r>
        <w:rPr>
          <w:rStyle w:val="a8"/>
          <w:color w:val="000000"/>
        </w:rPr>
        <w:t>4. Функции аттестации учащихся.</w:t>
      </w:r>
    </w:p>
    <w:p w:rsidR="004F7E47" w:rsidRDefault="004F7E47" w:rsidP="004F7E47">
      <w:r>
        <w:br/>
        <w:t xml:space="preserve">      В образовательном процессе Учреждения в целом и каждого детского объединения в частности аттестация выполняет следующие</w:t>
      </w:r>
      <w:r>
        <w:rPr>
          <w:b/>
          <w:bCs/>
        </w:rPr>
        <w:t xml:space="preserve"> функции:</w:t>
      </w:r>
    </w:p>
    <w:p w:rsidR="004F7E47" w:rsidRDefault="004F7E47" w:rsidP="004F7E47">
      <w:pPr>
        <w:jc w:val="both"/>
      </w:pPr>
      <w:r>
        <w:rPr>
          <w:b/>
          <w:bCs/>
        </w:rPr>
        <w:t xml:space="preserve">• </w:t>
      </w:r>
      <w:proofErr w:type="gramStart"/>
      <w:r>
        <w:rPr>
          <w:b/>
          <w:bCs/>
        </w:rPr>
        <w:t>учебную</w:t>
      </w:r>
      <w:proofErr w:type="gramEnd"/>
      <w:r>
        <w:rPr>
          <w:b/>
          <w:bCs/>
        </w:rPr>
        <w:t xml:space="preserve"> -</w:t>
      </w:r>
      <w:r>
        <w:t xml:space="preserve"> создает дополнительные условия для обобщения и осмысления   учащимися   полученных  теоретических   и практических знаний, умений и навыков;</w:t>
      </w:r>
    </w:p>
    <w:p w:rsidR="004F7E47" w:rsidRDefault="004F7E47" w:rsidP="004F7E47">
      <w:r>
        <w:rPr>
          <w:b/>
          <w:bCs/>
        </w:rPr>
        <w:lastRenderedPageBreak/>
        <w:t xml:space="preserve">• </w:t>
      </w:r>
      <w:proofErr w:type="gramStart"/>
      <w:r>
        <w:rPr>
          <w:b/>
          <w:bCs/>
        </w:rPr>
        <w:t>воспитательную</w:t>
      </w:r>
      <w:proofErr w:type="gramEnd"/>
      <w:r>
        <w:rPr>
          <w:b/>
          <w:bCs/>
        </w:rPr>
        <w:t xml:space="preserve">   -</w:t>
      </w:r>
      <w:r>
        <w:t xml:space="preserve">   является   стимулом   к   расширению познавательных интересов и потребностей ребенка;</w:t>
      </w:r>
    </w:p>
    <w:p w:rsidR="004F7E47" w:rsidRDefault="004F7E47" w:rsidP="004F7E47">
      <w:r>
        <w:rPr>
          <w:b/>
          <w:bCs/>
        </w:rPr>
        <w:t xml:space="preserve">• </w:t>
      </w:r>
      <w:proofErr w:type="gramStart"/>
      <w:r>
        <w:rPr>
          <w:b/>
          <w:bCs/>
        </w:rPr>
        <w:t>развивающую</w:t>
      </w:r>
      <w:proofErr w:type="gramEnd"/>
      <w:r>
        <w:rPr>
          <w:b/>
          <w:bCs/>
        </w:rPr>
        <w:t xml:space="preserve"> -</w:t>
      </w:r>
      <w:r>
        <w:t xml:space="preserve"> позволяет ребенку осознать уровень своего развития и определить его перспективы;</w:t>
      </w:r>
    </w:p>
    <w:p w:rsidR="004F7E47" w:rsidRDefault="004F7E47" w:rsidP="004F7E47">
      <w:r>
        <w:rPr>
          <w:b/>
          <w:bCs/>
        </w:rPr>
        <w:t xml:space="preserve">• </w:t>
      </w:r>
      <w:proofErr w:type="gramStart"/>
      <w:r>
        <w:rPr>
          <w:b/>
          <w:bCs/>
        </w:rPr>
        <w:t>коррекционную</w:t>
      </w:r>
      <w:proofErr w:type="gramEnd"/>
      <w:r>
        <w:rPr>
          <w:b/>
          <w:bCs/>
        </w:rPr>
        <w:t xml:space="preserve"> -</w:t>
      </w:r>
      <w:r>
        <w:t xml:space="preserve"> помогает педагогу своевременно выявить и устранить    объективные    и    субъективные    недостатки образовательного процесса;</w:t>
      </w:r>
    </w:p>
    <w:p w:rsidR="004F7E47" w:rsidRDefault="004F7E47" w:rsidP="004F7E47">
      <w:pPr>
        <w:jc w:val="both"/>
      </w:pPr>
      <w:r>
        <w:rPr>
          <w:b/>
          <w:bCs/>
        </w:rPr>
        <w:t>• социально-психологическую</w:t>
      </w:r>
      <w:r>
        <w:t xml:space="preserve"> - дает возможность  каждому учащемуся пережить «ситуацию успеха».</w:t>
      </w:r>
    </w:p>
    <w:p w:rsidR="004F7E47" w:rsidRDefault="004F7E47" w:rsidP="004F7E47">
      <w:pPr>
        <w:jc w:val="center"/>
        <w:rPr>
          <w:b/>
          <w:bCs/>
        </w:rPr>
      </w:pPr>
    </w:p>
    <w:p w:rsidR="004F7E47" w:rsidRDefault="004F7E47" w:rsidP="004F7E47">
      <w:pPr>
        <w:jc w:val="center"/>
      </w:pPr>
      <w:r>
        <w:rPr>
          <w:b/>
          <w:bCs/>
        </w:rPr>
        <w:t>5.   Организация аттестации учащихся.</w:t>
      </w:r>
    </w:p>
    <w:p w:rsidR="004F7E47" w:rsidRDefault="004F7E47" w:rsidP="004F7E47">
      <w:pPr>
        <w:jc w:val="both"/>
      </w:pPr>
      <w:r>
        <w:t xml:space="preserve"> 5.1. Для оценки результативности учебных занятий применяется входной, промежуточный и итоговый контроль. </w:t>
      </w:r>
    </w:p>
    <w:p w:rsidR="004F7E47" w:rsidRDefault="004F7E47" w:rsidP="004F7E47">
      <w:pPr>
        <w:jc w:val="both"/>
      </w:pPr>
      <w:r>
        <w:t xml:space="preserve">5.1.1 Входной контроль проводится в сентябре-октябре с целью диагностики имеющихся знаний и умений обучающихся. </w:t>
      </w:r>
    </w:p>
    <w:p w:rsidR="004F7E47" w:rsidRDefault="004F7E47" w:rsidP="004F7E47">
      <w:pPr>
        <w:jc w:val="both"/>
        <w:rPr>
          <w:bCs/>
        </w:rPr>
      </w:pPr>
      <w:r>
        <w:t xml:space="preserve">5.1.2. Промежуточная аттестация обучающихся детских объединений  Учреждения проводится </w:t>
      </w:r>
      <w:r>
        <w:rPr>
          <w:bCs/>
        </w:rPr>
        <w:t>один раз в год с 10 апреля по 20 мая.</w:t>
      </w:r>
    </w:p>
    <w:p w:rsidR="004F7E47" w:rsidRDefault="004F7E47" w:rsidP="004F7E47">
      <w:pPr>
        <w:jc w:val="both"/>
      </w:pPr>
      <w:r>
        <w:t>5.2. По окончанию полного курса обучения проводится</w:t>
      </w:r>
      <w:r w:rsidR="0091179F">
        <w:t xml:space="preserve"> </w:t>
      </w:r>
      <w:r w:rsidR="0091179F" w:rsidRPr="00463C7D">
        <w:t>аттестации учащихся детского объединения</w:t>
      </w:r>
      <w:r w:rsidR="0091179F">
        <w:t xml:space="preserve"> </w:t>
      </w:r>
      <w:r w:rsidR="0091179F" w:rsidRPr="00463C7D">
        <w:t>по завершению реализации дополнительной общеобразовательной программы</w:t>
      </w:r>
      <w:r w:rsidR="0091179F">
        <w:t xml:space="preserve">. </w:t>
      </w:r>
      <w:r>
        <w:t>По итогам аттестации вручаются свидетельства о дополнительном образовании.</w:t>
      </w:r>
    </w:p>
    <w:p w:rsidR="004F7E47" w:rsidRDefault="004F7E47" w:rsidP="004F7E47">
      <w:pPr>
        <w:spacing w:line="256" w:lineRule="auto"/>
        <w:jc w:val="both"/>
      </w:pPr>
      <w:r>
        <w:rPr>
          <w:bCs/>
        </w:rPr>
        <w:t xml:space="preserve">5.3. </w:t>
      </w:r>
      <w:proofErr w:type="gramStart"/>
      <w:r>
        <w:rPr>
          <w:bCs/>
        </w:rPr>
        <w:t>Аттестация проводится в следующих формах:</w:t>
      </w:r>
      <w:r>
        <w:t xml:space="preserve"> зачет, экзамен, тестирование,</w:t>
      </w:r>
      <w:r>
        <w:br/>
        <w:t>концертное, зачетное, экзаменационное прослушивание и выступление, письменные контрольные работы, защита творческих работ и проектов, конференции, написание рефератов, защита дипломных работ, собеседования, выставочный просмотр, смотры знаний и умений, викторины, олимпиада, конкурс, соревнование, турнир, сдача нормативов и др.</w:t>
      </w:r>
      <w:proofErr w:type="gramEnd"/>
    </w:p>
    <w:p w:rsidR="004F7E47" w:rsidRDefault="004F7E47" w:rsidP="0091179F">
      <w:pPr>
        <w:jc w:val="both"/>
      </w:pPr>
      <w:r>
        <w:t>5.4. Педагог, не менее чем за 2 недели до проведения   аттестации учащихся, должен представить администрации Учреждения график (с указанием даты и времени) и план проведения промежуточной и</w:t>
      </w:r>
      <w:r w:rsidR="0091179F" w:rsidRPr="0091179F">
        <w:t xml:space="preserve"> </w:t>
      </w:r>
      <w:r w:rsidR="0091179F" w:rsidRPr="00463C7D">
        <w:t>аттестации по завершению реализации дополнительной общеобразовательной программы</w:t>
      </w:r>
      <w:r w:rsidR="0091179F">
        <w:t xml:space="preserve">. </w:t>
      </w:r>
    </w:p>
    <w:p w:rsidR="004F7E47" w:rsidRDefault="004F7E47" w:rsidP="004F7E47">
      <w:pPr>
        <w:spacing w:line="256" w:lineRule="auto"/>
        <w:ind w:firstLine="340"/>
        <w:jc w:val="both"/>
      </w:pPr>
      <w:r>
        <w:t>План итогового занятия в любой образовательной области должен</w:t>
      </w:r>
      <w:r>
        <w:br/>
        <w:t>отражать форму его проведения, методику  проверки теоретических</w:t>
      </w:r>
      <w:r>
        <w:br/>
        <w:t>знаний воспитанников и их практических умений и навыков, форму</w:t>
      </w:r>
      <w:r>
        <w:br/>
        <w:t>оценки. Содержание аттестации определяется самим педагогом на</w:t>
      </w:r>
      <w:r>
        <w:br/>
        <w:t>основании содержания образовательной программы и в соответствии с ее</w:t>
      </w:r>
      <w:r>
        <w:br/>
        <w:t>прогнозируемыми результатами.</w:t>
      </w:r>
    </w:p>
    <w:p w:rsidR="004F7E47" w:rsidRDefault="004F7E47" w:rsidP="004F7E47">
      <w:pPr>
        <w:jc w:val="both"/>
      </w:pPr>
      <w:r>
        <w:t>5.5. На основании представленных заявок составляется общий график проведения аттестации, который утверждается директором и вывешивается на доступном для всех педагогов месте, а также издается приказ по учреждению о проведении аттестации.</w:t>
      </w:r>
    </w:p>
    <w:p w:rsidR="004F7E47" w:rsidRDefault="004F7E47" w:rsidP="004F7E47">
      <w:pPr>
        <w:jc w:val="both"/>
      </w:pPr>
      <w:r>
        <w:t xml:space="preserve">5.6. Для проведения </w:t>
      </w:r>
      <w:r w:rsidR="0091179F" w:rsidRPr="00463C7D">
        <w:t>аттестации учащихся по завершению реализации дополнительной общеобразовательной программы</w:t>
      </w:r>
      <w:r w:rsidR="0091179F">
        <w:t xml:space="preserve"> </w:t>
      </w:r>
      <w:r>
        <w:t>формируется аттестационная комиссия, в состав которой входят представители администрации, методисты, педагоги дополнительного образования, имеющие первую и высшую квалификационную категорию.</w:t>
      </w:r>
    </w:p>
    <w:p w:rsidR="004F7E47" w:rsidRDefault="004F7E47" w:rsidP="004F7E47">
      <w:pPr>
        <w:jc w:val="center"/>
        <w:rPr>
          <w:b/>
          <w:bCs/>
        </w:rPr>
      </w:pPr>
    </w:p>
    <w:p w:rsidR="004F7E47" w:rsidRDefault="004F7E47" w:rsidP="004F7E47">
      <w:pPr>
        <w:jc w:val="center"/>
      </w:pPr>
      <w:r>
        <w:rPr>
          <w:b/>
          <w:bCs/>
        </w:rPr>
        <w:t>6. Критерии оценки результатов аттестации учащихся.</w:t>
      </w:r>
    </w:p>
    <w:p w:rsidR="004F7E47" w:rsidRDefault="004F7E47" w:rsidP="004F7E47">
      <w:pPr>
        <w:jc w:val="both"/>
      </w:pPr>
      <w:r>
        <w:t xml:space="preserve">6.1. </w:t>
      </w:r>
      <w:r>
        <w:rPr>
          <w:b/>
          <w:bCs/>
        </w:rPr>
        <w:t>Теоретическая</w:t>
      </w:r>
      <w:r>
        <w:t xml:space="preserve"> подготовка учащихся:</w:t>
      </w:r>
    </w:p>
    <w:p w:rsidR="004F7E47" w:rsidRDefault="004F7E47" w:rsidP="004F7E47">
      <w:pPr>
        <w:jc w:val="both"/>
      </w:pPr>
      <w:r>
        <w:t xml:space="preserve">• соответствие уровня теоретических знаний программным требованиям;  </w:t>
      </w:r>
    </w:p>
    <w:p w:rsidR="004F7E47" w:rsidRDefault="004F7E47" w:rsidP="004F7E47">
      <w:pPr>
        <w:jc w:val="both"/>
      </w:pPr>
      <w:r>
        <w:t>•  широта кругозора;</w:t>
      </w:r>
    </w:p>
    <w:p w:rsidR="004F7E47" w:rsidRDefault="004F7E47" w:rsidP="004F7E47">
      <w:pPr>
        <w:ind w:hanging="340"/>
        <w:jc w:val="both"/>
      </w:pPr>
      <w:r>
        <w:t>• свобода восприятия теоретической информации;</w:t>
      </w:r>
    </w:p>
    <w:p w:rsidR="004F7E47" w:rsidRDefault="004F7E47" w:rsidP="004F7E47">
      <w:pPr>
        <w:ind w:hanging="340"/>
        <w:jc w:val="both"/>
      </w:pPr>
      <w:r>
        <w:t>• умение работать со специальной литературой;</w:t>
      </w:r>
    </w:p>
    <w:p w:rsidR="004F7E47" w:rsidRDefault="004F7E47" w:rsidP="004F7E47">
      <w:pPr>
        <w:ind w:hanging="340"/>
        <w:jc w:val="both"/>
      </w:pPr>
      <w:r>
        <w:t>• осмысленность  и  свободное использование специальной   терминологии.</w:t>
      </w:r>
    </w:p>
    <w:p w:rsidR="004F7E47" w:rsidRDefault="004F7E47" w:rsidP="004F7E47">
      <w:r>
        <w:rPr>
          <w:bCs/>
        </w:rPr>
        <w:lastRenderedPageBreak/>
        <w:t>6.2.</w:t>
      </w:r>
      <w:r>
        <w:rPr>
          <w:b/>
          <w:bCs/>
        </w:rPr>
        <w:t xml:space="preserve"> Практическая</w:t>
      </w:r>
      <w:r>
        <w:t xml:space="preserve"> подготовка учащихся:</w:t>
      </w:r>
    </w:p>
    <w:p w:rsidR="004F7E47" w:rsidRDefault="004F7E47" w:rsidP="004F7E47">
      <w:pPr>
        <w:pStyle w:val="a6"/>
        <w:spacing w:line="240" w:lineRule="auto"/>
        <w:ind w:left="0" w:firstLine="0"/>
        <w:rPr>
          <w:sz w:val="24"/>
        </w:rPr>
      </w:pPr>
      <w:r>
        <w:rPr>
          <w:sz w:val="24"/>
        </w:rPr>
        <w:t>• соответствие уровня развития практических умений и навыков программным требованиям;</w:t>
      </w:r>
    </w:p>
    <w:p w:rsidR="004F7E47" w:rsidRDefault="004F7E47" w:rsidP="004F7E47">
      <w:r>
        <w:t>• свобода владения специальным оборудованием и оснащением;</w:t>
      </w:r>
    </w:p>
    <w:p w:rsidR="004F7E47" w:rsidRDefault="004F7E47" w:rsidP="004F7E47">
      <w:r>
        <w:t>• качество выполнения практического задания;</w:t>
      </w:r>
    </w:p>
    <w:p w:rsidR="004F7E47" w:rsidRDefault="004F7E47" w:rsidP="004F7E47">
      <w:r>
        <w:t>• соблюдение технологии при выполнении задания.</w:t>
      </w:r>
    </w:p>
    <w:p w:rsidR="004F7E47" w:rsidRDefault="004F7E47" w:rsidP="004F7E47"/>
    <w:p w:rsidR="004F7E47" w:rsidRDefault="004F7E47" w:rsidP="004F7E47">
      <w:r>
        <w:rPr>
          <w:bCs/>
        </w:rPr>
        <w:t>6.3.</w:t>
      </w:r>
      <w:r>
        <w:rPr>
          <w:b/>
          <w:bCs/>
        </w:rPr>
        <w:t xml:space="preserve"> Творческое</w:t>
      </w:r>
      <w:r>
        <w:t xml:space="preserve"> развитие детей:</w:t>
      </w:r>
    </w:p>
    <w:p w:rsidR="004F7E47" w:rsidRDefault="004F7E47" w:rsidP="004F7E47">
      <w:r>
        <w:t>• творческое отношение к выполнению практического задания;</w:t>
      </w:r>
    </w:p>
    <w:p w:rsidR="004F7E47" w:rsidRDefault="004F7E47" w:rsidP="004F7E47">
      <w:r>
        <w:t>• творческие успехи за год (перечень творческих достижений учащихся).</w:t>
      </w:r>
    </w:p>
    <w:p w:rsidR="004F7E47" w:rsidRDefault="004F7E47" w:rsidP="004F7E47">
      <w:pPr>
        <w:spacing w:before="260" w:line="256" w:lineRule="auto"/>
        <w:ind w:left="2160" w:right="2200"/>
        <w:jc w:val="center"/>
      </w:pPr>
      <w:r>
        <w:rPr>
          <w:b/>
          <w:bCs/>
        </w:rPr>
        <w:t>7. Оценка, оформление и анализ</w:t>
      </w:r>
      <w:r w:rsidR="00246AA9">
        <w:rPr>
          <w:b/>
          <w:bCs/>
        </w:rPr>
        <w:t xml:space="preserve"> </w:t>
      </w:r>
      <w:r>
        <w:rPr>
          <w:b/>
          <w:bCs/>
        </w:rPr>
        <w:t xml:space="preserve">результатов </w:t>
      </w:r>
      <w:r w:rsidR="00246AA9">
        <w:rPr>
          <w:b/>
          <w:bCs/>
        </w:rPr>
        <w:t>а</w:t>
      </w:r>
      <w:bookmarkStart w:id="0" w:name="_GoBack"/>
      <w:bookmarkEnd w:id="0"/>
      <w:r>
        <w:rPr>
          <w:b/>
          <w:bCs/>
        </w:rPr>
        <w:t>тестации учащихся.</w:t>
      </w:r>
    </w:p>
    <w:p w:rsidR="004F7E47" w:rsidRDefault="004F7E47" w:rsidP="004F7E47">
      <w:pPr>
        <w:jc w:val="both"/>
      </w:pPr>
      <w:r>
        <w:t>7.1. Результаты аттестации учащихся должны оцениваться таким</w:t>
      </w:r>
      <w:r>
        <w:br/>
        <w:t>образом, чтобы можно было определить:</w:t>
      </w:r>
    </w:p>
    <w:p w:rsidR="004F7E47" w:rsidRDefault="004F7E47" w:rsidP="004F7E47">
      <w:pPr>
        <w:jc w:val="both"/>
      </w:pPr>
      <w:r>
        <w:t>• насколько достигнуты прогнозируемые результаты программы каждым ребенком;</w:t>
      </w:r>
    </w:p>
    <w:p w:rsidR="004F7E47" w:rsidRDefault="004F7E47" w:rsidP="004F7E47">
      <w:pPr>
        <w:jc w:val="both"/>
      </w:pPr>
      <w:r>
        <w:t>• полноту выполнения образовательной программы;</w:t>
      </w:r>
    </w:p>
    <w:p w:rsidR="004F7E47" w:rsidRDefault="004F7E47" w:rsidP="004F7E47">
      <w:pPr>
        <w:jc w:val="both"/>
      </w:pPr>
      <w:r>
        <w:t>• обоснованность перевода воспитанника на следующий год обучения (этап);</w:t>
      </w:r>
    </w:p>
    <w:p w:rsidR="004F7E47" w:rsidRDefault="004F7E47" w:rsidP="004F7E47">
      <w:pPr>
        <w:jc w:val="both"/>
      </w:pPr>
      <w:r>
        <w:t>• результативность самостоятельной деятельности ребенка в течение всего учебного года.</w:t>
      </w:r>
    </w:p>
    <w:p w:rsidR="004F7E47" w:rsidRDefault="004F7E47" w:rsidP="004F7E47">
      <w:pPr>
        <w:jc w:val="both"/>
      </w:pPr>
      <w:r>
        <w:t>7.2. Результаты промежуточной аттестации фиксируются в «Протоколе промежуточной аттестации учащихся детского объединения».</w:t>
      </w:r>
    </w:p>
    <w:p w:rsidR="004F7E47" w:rsidRDefault="004F7E47" w:rsidP="004F7E47">
      <w:pPr>
        <w:jc w:val="both"/>
      </w:pPr>
      <w:r>
        <w:t xml:space="preserve">7.3. Результаты </w:t>
      </w:r>
      <w:r w:rsidR="0091179F" w:rsidRPr="00463C7D">
        <w:t xml:space="preserve">аттестации </w:t>
      </w:r>
      <w:r w:rsidR="0091179F" w:rsidRPr="0091179F">
        <w:t xml:space="preserve">учащихся </w:t>
      </w:r>
      <w:r w:rsidR="0091179F" w:rsidRPr="00463C7D">
        <w:t>по завершению реализации дополнительной общеобразовательной программы</w:t>
      </w:r>
      <w:r w:rsidR="0091179F">
        <w:t xml:space="preserve"> </w:t>
      </w:r>
      <w:r>
        <w:t xml:space="preserve">фиксируются в «Протоколе </w:t>
      </w:r>
      <w:r w:rsidR="0091179F" w:rsidRPr="00463C7D">
        <w:t>аттестации учащихся детского объединения</w:t>
      </w:r>
      <w:r w:rsidR="0091179F">
        <w:t xml:space="preserve"> </w:t>
      </w:r>
      <w:r w:rsidR="0091179F" w:rsidRPr="00463C7D">
        <w:t>по завершению реализации дополнительной общеобразовательной программы</w:t>
      </w:r>
      <w:r w:rsidR="0091179F">
        <w:t>, к</w:t>
      </w:r>
      <w:r>
        <w:t>оторый является одним из отчетных документов и хранится в</w:t>
      </w:r>
      <w:r w:rsidR="0091179F">
        <w:t xml:space="preserve"> Учреждении</w:t>
      </w:r>
      <w:r>
        <w:t>, по итогам оформляются справки, информации.</w:t>
      </w:r>
    </w:p>
    <w:p w:rsidR="004F7E47" w:rsidRDefault="004F7E47" w:rsidP="004F7E47">
      <w:pPr>
        <w:jc w:val="both"/>
      </w:pPr>
      <w:r>
        <w:t>7.4. Результаты   аттестации   учащихся   анализируются администрацией Учреждения совместно с педагогами по следующим параметрам:</w:t>
      </w:r>
    </w:p>
    <w:p w:rsidR="004F7E47" w:rsidRDefault="004F7E47" w:rsidP="004F7E47">
      <w:pPr>
        <w:pStyle w:val="a4"/>
        <w:spacing w:line="240" w:lineRule="auto"/>
        <w:rPr>
          <w:sz w:val="24"/>
        </w:rPr>
      </w:pPr>
      <w:proofErr w:type="gramStart"/>
      <w:r>
        <w:rPr>
          <w:sz w:val="24"/>
        </w:rPr>
        <w:t xml:space="preserve">• количество   учащихся  </w:t>
      </w:r>
      <w:r w:rsidR="0091179F">
        <w:rPr>
          <w:sz w:val="24"/>
        </w:rPr>
        <w:t xml:space="preserve">в </w:t>
      </w:r>
      <w:r>
        <w:rPr>
          <w:sz w:val="24"/>
        </w:rPr>
        <w:t>%,   полностью   освоивших дополнительную общеобразовательную программу за конкретный период; частично освоивших программу; не освоивших программу;</w:t>
      </w:r>
      <w:proofErr w:type="gramEnd"/>
    </w:p>
    <w:p w:rsidR="004F7E47" w:rsidRDefault="004F7E47" w:rsidP="004F7E47">
      <w:pPr>
        <w:jc w:val="both"/>
      </w:pPr>
      <w:proofErr w:type="gramStart"/>
      <w:r>
        <w:t xml:space="preserve">• количество учащихся </w:t>
      </w:r>
      <w:r w:rsidR="0091179F">
        <w:t xml:space="preserve">в </w:t>
      </w:r>
      <w:r>
        <w:t>%, переведенных и не переведенных на следующий год (этап) обучения;</w:t>
      </w:r>
      <w:proofErr w:type="gramEnd"/>
    </w:p>
    <w:p w:rsidR="004F7E47" w:rsidRDefault="004F7E47" w:rsidP="004F7E47">
      <w:pPr>
        <w:jc w:val="both"/>
      </w:pPr>
      <w:r>
        <w:t>• причины невыполнения детьми дополнительной общеобразовательной программы;</w:t>
      </w:r>
    </w:p>
    <w:p w:rsidR="004F7E47" w:rsidRDefault="004F7E47" w:rsidP="004F7E47">
      <w:pPr>
        <w:jc w:val="both"/>
      </w:pPr>
      <w:r>
        <w:t>• необходимость коррекции дополнительной общеобразовательной программы.</w:t>
      </w:r>
    </w:p>
    <w:p w:rsidR="004F7E47" w:rsidRDefault="004F7E47" w:rsidP="004F7E47">
      <w:pPr>
        <w:jc w:val="both"/>
      </w:pPr>
      <w:r>
        <w:t>7.5. Итоги аттестации учащихся в детских коллективах Учреждения рассматриваются на совещаниях при директоре и на заседании педагогического совета.</w:t>
      </w:r>
    </w:p>
    <w:p w:rsidR="004F7E47" w:rsidRDefault="004F7E47" w:rsidP="004F7E47"/>
    <w:p w:rsidR="004F7E47" w:rsidRDefault="004F7E47" w:rsidP="004F7E47">
      <w:pPr>
        <w:spacing w:line="256" w:lineRule="auto"/>
      </w:pPr>
    </w:p>
    <w:p w:rsidR="004F7E47" w:rsidRDefault="004F7E47" w:rsidP="004F7E47">
      <w:pPr>
        <w:spacing w:line="256" w:lineRule="auto"/>
      </w:pPr>
    </w:p>
    <w:p w:rsidR="004F7E47" w:rsidRDefault="004F7E47" w:rsidP="004F7E47">
      <w:pPr>
        <w:spacing w:line="256" w:lineRule="auto"/>
      </w:pPr>
    </w:p>
    <w:p w:rsidR="004F7E47" w:rsidRDefault="004F7E47" w:rsidP="004F7E47">
      <w:pPr>
        <w:spacing w:line="256" w:lineRule="auto"/>
      </w:pPr>
    </w:p>
    <w:p w:rsidR="004F7E47" w:rsidRDefault="004F7E47" w:rsidP="004F7E47"/>
    <w:p w:rsidR="00E9319D" w:rsidRDefault="00E9319D"/>
    <w:sectPr w:rsidR="00E9319D" w:rsidSect="00B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2CFB"/>
    <w:rsid w:val="00246AA9"/>
    <w:rsid w:val="00463C7D"/>
    <w:rsid w:val="004F7E47"/>
    <w:rsid w:val="0091179F"/>
    <w:rsid w:val="00990B79"/>
    <w:rsid w:val="00BD6E52"/>
    <w:rsid w:val="00C12CFB"/>
    <w:rsid w:val="00E9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4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F7E47"/>
    <w:pPr>
      <w:spacing w:line="25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F7E47"/>
    <w:pPr>
      <w:spacing w:line="256" w:lineRule="auto"/>
      <w:ind w:left="720" w:hanging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7E47"/>
    <w:pPr>
      <w:spacing w:line="256" w:lineRule="auto"/>
      <w:ind w:firstLine="3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4F7E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0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4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F7E47"/>
    <w:pPr>
      <w:spacing w:line="25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F7E47"/>
    <w:pPr>
      <w:spacing w:line="256" w:lineRule="auto"/>
      <w:ind w:left="720" w:hanging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F7E47"/>
    <w:pPr>
      <w:spacing w:line="256" w:lineRule="auto"/>
      <w:ind w:firstLine="3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7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4F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C9FE-C9EB-49DE-93E1-12BA79A2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2022-05-18T04:38:00Z</dcterms:created>
  <dcterms:modified xsi:type="dcterms:W3CDTF">2022-09-23T09:23:00Z</dcterms:modified>
</cp:coreProperties>
</file>